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69605" w14:textId="107CFBA9" w:rsidR="009877C5" w:rsidRPr="0093725F" w:rsidRDefault="001D2D6B" w:rsidP="008F138F">
      <w:pPr>
        <w:jc w:val="center"/>
        <w:rPr>
          <w:b/>
          <w:color w:val="000000" w:themeColor="text1"/>
          <w:sz w:val="20"/>
          <w:szCs w:val="20"/>
        </w:rPr>
      </w:pPr>
      <w:r w:rsidRPr="0093725F">
        <w:rPr>
          <w:b/>
          <w:color w:val="000000" w:themeColor="text1"/>
          <w:sz w:val="20"/>
          <w:szCs w:val="20"/>
        </w:rPr>
        <w:t xml:space="preserve">APPROVED APRIL </w:t>
      </w:r>
      <w:r w:rsidR="0093725F" w:rsidRPr="0093725F">
        <w:rPr>
          <w:b/>
          <w:color w:val="000000" w:themeColor="text1"/>
          <w:sz w:val="20"/>
          <w:szCs w:val="20"/>
        </w:rPr>
        <w:t>4</w:t>
      </w:r>
      <w:r w:rsidR="0093725F" w:rsidRPr="0093725F">
        <w:rPr>
          <w:b/>
          <w:color w:val="000000" w:themeColor="text1"/>
          <w:sz w:val="20"/>
          <w:szCs w:val="20"/>
          <w:vertAlign w:val="superscript"/>
        </w:rPr>
        <w:t>TH</w:t>
      </w:r>
      <w:r w:rsidR="0093725F" w:rsidRPr="0093725F">
        <w:rPr>
          <w:b/>
          <w:color w:val="000000" w:themeColor="text1"/>
          <w:sz w:val="20"/>
          <w:szCs w:val="20"/>
        </w:rPr>
        <w:t xml:space="preserve"> </w:t>
      </w:r>
      <w:r w:rsidRPr="0093725F">
        <w:rPr>
          <w:b/>
          <w:color w:val="000000" w:themeColor="text1"/>
          <w:sz w:val="20"/>
          <w:szCs w:val="20"/>
        </w:rPr>
        <w:t>2019</w:t>
      </w:r>
    </w:p>
    <w:p w14:paraId="5E54A35C" w14:textId="77777777" w:rsidR="001D2D6B" w:rsidRPr="001D2D6B" w:rsidRDefault="001D2D6B" w:rsidP="008F138F">
      <w:pPr>
        <w:jc w:val="center"/>
        <w:rPr>
          <w:b/>
          <w:color w:val="000000" w:themeColor="text1"/>
          <w:sz w:val="22"/>
        </w:rPr>
      </w:pPr>
    </w:p>
    <w:p w14:paraId="79361674" w14:textId="64222DBA" w:rsidR="009877C5" w:rsidRDefault="001D2D6B" w:rsidP="008F138F">
      <w:pPr>
        <w:jc w:val="center"/>
        <w:rPr>
          <w:b/>
          <w:color w:val="000000" w:themeColor="text1"/>
          <w:sz w:val="32"/>
          <w:szCs w:val="32"/>
        </w:rPr>
      </w:pPr>
      <w:r>
        <w:rPr>
          <w:b/>
          <w:noProof/>
        </w:rPr>
        <w:drawing>
          <wp:inline distT="0" distB="0" distL="0" distR="0" wp14:anchorId="0E4133E8" wp14:editId="7670FE01">
            <wp:extent cx="892175" cy="876935"/>
            <wp:effectExtent l="0" t="0" r="0" b="12065"/>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175" cy="876935"/>
                    </a:xfrm>
                    <a:prstGeom prst="rect">
                      <a:avLst/>
                    </a:prstGeom>
                    <a:noFill/>
                    <a:ln>
                      <a:noFill/>
                    </a:ln>
                  </pic:spPr>
                </pic:pic>
              </a:graphicData>
            </a:graphic>
          </wp:inline>
        </w:drawing>
      </w:r>
    </w:p>
    <w:p w14:paraId="0EA058CC" w14:textId="77777777" w:rsidR="001D2D6B" w:rsidRPr="00086AF2" w:rsidRDefault="001D2D6B" w:rsidP="008F138F">
      <w:pPr>
        <w:jc w:val="center"/>
        <w:rPr>
          <w:b/>
          <w:color w:val="000000" w:themeColor="text1"/>
          <w:sz w:val="32"/>
          <w:szCs w:val="32"/>
        </w:rPr>
      </w:pPr>
    </w:p>
    <w:p w14:paraId="36D248CD" w14:textId="77777777" w:rsidR="008F138F" w:rsidRPr="00086AF2" w:rsidRDefault="008F138F" w:rsidP="008F138F">
      <w:pPr>
        <w:jc w:val="center"/>
        <w:rPr>
          <w:b/>
          <w:color w:val="000000" w:themeColor="text1"/>
          <w:sz w:val="32"/>
          <w:szCs w:val="32"/>
        </w:rPr>
      </w:pPr>
      <w:r w:rsidRPr="00086AF2">
        <w:rPr>
          <w:b/>
          <w:color w:val="000000" w:themeColor="text1"/>
          <w:sz w:val="32"/>
          <w:szCs w:val="32"/>
        </w:rPr>
        <w:t>Forest Hill Home Owners, Inc.</w:t>
      </w:r>
    </w:p>
    <w:p w14:paraId="3C3FB897" w14:textId="77777777" w:rsidR="008F138F" w:rsidRPr="00086AF2" w:rsidRDefault="008F138F" w:rsidP="008F138F">
      <w:pPr>
        <w:jc w:val="center"/>
        <w:rPr>
          <w:b/>
          <w:color w:val="000000" w:themeColor="text1"/>
          <w:sz w:val="32"/>
          <w:szCs w:val="32"/>
        </w:rPr>
      </w:pPr>
      <w:r w:rsidRPr="00086AF2">
        <w:rPr>
          <w:b/>
          <w:color w:val="000000" w:themeColor="text1"/>
          <w:sz w:val="32"/>
          <w:szCs w:val="32"/>
        </w:rPr>
        <w:t>Meeting of the Board of Trustees</w:t>
      </w:r>
    </w:p>
    <w:p w14:paraId="739943B5" w14:textId="77777777" w:rsidR="008F138F" w:rsidRPr="00086AF2" w:rsidRDefault="008F138F" w:rsidP="008F138F">
      <w:pPr>
        <w:jc w:val="center"/>
        <w:rPr>
          <w:b/>
          <w:color w:val="000000" w:themeColor="text1"/>
        </w:rPr>
      </w:pPr>
    </w:p>
    <w:p w14:paraId="59C76233" w14:textId="77777777" w:rsidR="008F138F" w:rsidRPr="00086AF2" w:rsidRDefault="008F138F" w:rsidP="008F138F">
      <w:pPr>
        <w:jc w:val="center"/>
        <w:rPr>
          <w:b/>
          <w:color w:val="000000" w:themeColor="text1"/>
        </w:rPr>
      </w:pPr>
      <w:r w:rsidRPr="00086AF2">
        <w:rPr>
          <w:b/>
          <w:color w:val="000000" w:themeColor="text1"/>
        </w:rPr>
        <w:t>January 10, 2019</w:t>
      </w:r>
    </w:p>
    <w:p w14:paraId="510F2AA6" w14:textId="77777777" w:rsidR="008F138F" w:rsidRPr="00086AF2" w:rsidRDefault="008F138F">
      <w:pPr>
        <w:rPr>
          <w:color w:val="000000" w:themeColor="text1"/>
        </w:rPr>
      </w:pPr>
    </w:p>
    <w:p w14:paraId="728122F8" w14:textId="77777777" w:rsidR="00586B4D" w:rsidRPr="00086AF2" w:rsidRDefault="008F138F" w:rsidP="008F138F">
      <w:pPr>
        <w:rPr>
          <w:color w:val="000000" w:themeColor="text1"/>
        </w:rPr>
      </w:pPr>
      <w:r w:rsidRPr="00086AF2">
        <w:rPr>
          <w:color w:val="000000" w:themeColor="text1"/>
        </w:rPr>
        <w:t xml:space="preserve">The board of trustees of Forest Hill Home Owners Association, Inc., an Ohio non-profit corporation, held a meeting on Thursday, January 10, 2019. </w:t>
      </w:r>
    </w:p>
    <w:p w14:paraId="7F4B6C15" w14:textId="77777777" w:rsidR="00586B4D" w:rsidRPr="00086AF2" w:rsidRDefault="00586B4D" w:rsidP="00586B4D">
      <w:pPr>
        <w:rPr>
          <w:color w:val="000000" w:themeColor="text1"/>
        </w:rPr>
      </w:pPr>
      <w:r w:rsidRPr="00086AF2">
        <w:rPr>
          <w:color w:val="000000" w:themeColor="text1"/>
        </w:rPr>
        <w:t>President Joan Fox generously volunteered to hold the meeting at her home on Rumson Road.</w:t>
      </w:r>
    </w:p>
    <w:p w14:paraId="555A2BB4" w14:textId="77777777" w:rsidR="00586B4D" w:rsidRPr="00086AF2" w:rsidRDefault="00586B4D" w:rsidP="008F138F">
      <w:pPr>
        <w:rPr>
          <w:color w:val="000000" w:themeColor="text1"/>
        </w:rPr>
      </w:pPr>
    </w:p>
    <w:p w14:paraId="07E34231" w14:textId="77777777" w:rsidR="00586B4D" w:rsidRPr="00086AF2" w:rsidRDefault="008F138F" w:rsidP="008F138F">
      <w:pPr>
        <w:rPr>
          <w:color w:val="000000" w:themeColor="text1"/>
        </w:rPr>
      </w:pPr>
      <w:r w:rsidRPr="00086AF2">
        <w:rPr>
          <w:color w:val="000000" w:themeColor="text1"/>
        </w:rPr>
        <w:t xml:space="preserve">The following trustees were in attendance, constituting a quorum: Bilal </w:t>
      </w:r>
      <w:proofErr w:type="spellStart"/>
      <w:r w:rsidR="006F5BDE" w:rsidRPr="00086AF2">
        <w:rPr>
          <w:color w:val="000000" w:themeColor="text1"/>
        </w:rPr>
        <w:t>Akram</w:t>
      </w:r>
      <w:proofErr w:type="spellEnd"/>
      <w:r w:rsidRPr="00086AF2">
        <w:rPr>
          <w:color w:val="000000" w:themeColor="text1"/>
        </w:rPr>
        <w:t xml:space="preserve">, </w:t>
      </w:r>
      <w:proofErr w:type="spellStart"/>
      <w:r w:rsidRPr="00086AF2">
        <w:rPr>
          <w:color w:val="000000" w:themeColor="text1"/>
        </w:rPr>
        <w:t>Coralyce</w:t>
      </w:r>
      <w:proofErr w:type="spellEnd"/>
      <w:r w:rsidRPr="00086AF2">
        <w:rPr>
          <w:color w:val="000000" w:themeColor="text1"/>
        </w:rPr>
        <w:t xml:space="preserve"> </w:t>
      </w:r>
      <w:proofErr w:type="spellStart"/>
      <w:r w:rsidRPr="00086AF2">
        <w:rPr>
          <w:color w:val="000000" w:themeColor="text1"/>
        </w:rPr>
        <w:t>Carten</w:t>
      </w:r>
      <w:proofErr w:type="spellEnd"/>
      <w:r w:rsidRPr="00086AF2">
        <w:rPr>
          <w:color w:val="000000" w:themeColor="text1"/>
        </w:rPr>
        <w:t xml:space="preserve">, Dr. Robert </w:t>
      </w:r>
      <w:proofErr w:type="spellStart"/>
      <w:r w:rsidRPr="00086AF2">
        <w:rPr>
          <w:color w:val="000000" w:themeColor="text1"/>
        </w:rPr>
        <w:t>Charlick</w:t>
      </w:r>
      <w:proofErr w:type="spellEnd"/>
      <w:r w:rsidRPr="00086AF2">
        <w:rPr>
          <w:color w:val="000000" w:themeColor="text1"/>
        </w:rPr>
        <w:t xml:space="preserve">, Dr. Joan Fox, Christopher </w:t>
      </w:r>
      <w:proofErr w:type="spellStart"/>
      <w:r w:rsidRPr="00086AF2">
        <w:rPr>
          <w:color w:val="000000" w:themeColor="text1"/>
        </w:rPr>
        <w:t>Hubbert</w:t>
      </w:r>
      <w:proofErr w:type="spellEnd"/>
      <w:r w:rsidRPr="00086AF2">
        <w:rPr>
          <w:color w:val="000000" w:themeColor="text1"/>
        </w:rPr>
        <w:t xml:space="preserve">, Mark </w:t>
      </w:r>
      <w:proofErr w:type="spellStart"/>
      <w:r w:rsidRPr="00086AF2">
        <w:rPr>
          <w:color w:val="000000" w:themeColor="text1"/>
        </w:rPr>
        <w:t>Madland</w:t>
      </w:r>
      <w:proofErr w:type="spellEnd"/>
      <w:r w:rsidRPr="00086AF2">
        <w:rPr>
          <w:color w:val="000000" w:themeColor="text1"/>
        </w:rPr>
        <w:t xml:space="preserve">, Dr. Gretchen </w:t>
      </w:r>
      <w:proofErr w:type="spellStart"/>
      <w:r w:rsidRPr="00086AF2">
        <w:rPr>
          <w:color w:val="000000" w:themeColor="text1"/>
        </w:rPr>
        <w:t>Mettler</w:t>
      </w:r>
      <w:proofErr w:type="spellEnd"/>
      <w:r w:rsidRPr="00086AF2">
        <w:rPr>
          <w:color w:val="000000" w:themeColor="text1"/>
        </w:rPr>
        <w:t xml:space="preserve">, Jan </w:t>
      </w:r>
      <w:proofErr w:type="spellStart"/>
      <w:r w:rsidRPr="00086AF2">
        <w:rPr>
          <w:color w:val="000000" w:themeColor="text1"/>
        </w:rPr>
        <w:t>Milic</w:t>
      </w:r>
      <w:proofErr w:type="spellEnd"/>
      <w:r w:rsidRPr="00086AF2">
        <w:rPr>
          <w:color w:val="000000" w:themeColor="text1"/>
        </w:rPr>
        <w:t xml:space="preserve">, Clark Rice and Jim Simpson. </w:t>
      </w:r>
    </w:p>
    <w:p w14:paraId="20FC740C" w14:textId="14643DB0" w:rsidR="00586B4D" w:rsidRPr="00086AF2" w:rsidRDefault="008F138F" w:rsidP="008F138F">
      <w:pPr>
        <w:rPr>
          <w:color w:val="000000" w:themeColor="text1"/>
        </w:rPr>
      </w:pPr>
      <w:r w:rsidRPr="00086AF2">
        <w:rPr>
          <w:color w:val="000000" w:themeColor="text1"/>
        </w:rPr>
        <w:t xml:space="preserve">Trustees </w:t>
      </w:r>
      <w:r w:rsidR="00586B4D" w:rsidRPr="00086AF2">
        <w:rPr>
          <w:color w:val="000000" w:themeColor="text1"/>
        </w:rPr>
        <w:t xml:space="preserve">unable to attend: </w:t>
      </w:r>
      <w:r w:rsidRPr="00086AF2">
        <w:rPr>
          <w:color w:val="000000" w:themeColor="text1"/>
        </w:rPr>
        <w:t xml:space="preserve">Hester </w:t>
      </w:r>
      <w:proofErr w:type="spellStart"/>
      <w:r w:rsidRPr="00086AF2">
        <w:rPr>
          <w:color w:val="000000" w:themeColor="text1"/>
        </w:rPr>
        <w:t>Lewellen</w:t>
      </w:r>
      <w:proofErr w:type="spellEnd"/>
      <w:r w:rsidRPr="00086AF2">
        <w:rPr>
          <w:color w:val="000000" w:themeColor="text1"/>
        </w:rPr>
        <w:t xml:space="preserve"> and Anthony </w:t>
      </w:r>
      <w:proofErr w:type="spellStart"/>
      <w:r w:rsidRPr="00086AF2">
        <w:rPr>
          <w:color w:val="000000" w:themeColor="text1"/>
        </w:rPr>
        <w:t>Rupcic</w:t>
      </w:r>
      <w:proofErr w:type="spellEnd"/>
      <w:r w:rsidR="009877C5" w:rsidRPr="00086AF2">
        <w:rPr>
          <w:color w:val="000000" w:themeColor="text1"/>
        </w:rPr>
        <w:t>.</w:t>
      </w:r>
      <w:r w:rsidRPr="00086AF2">
        <w:rPr>
          <w:color w:val="000000" w:themeColor="text1"/>
        </w:rPr>
        <w:t xml:space="preserve"> </w:t>
      </w:r>
    </w:p>
    <w:p w14:paraId="3EEB0200" w14:textId="649F54D7" w:rsidR="008F138F" w:rsidRPr="00086AF2" w:rsidRDefault="00586B4D" w:rsidP="008F138F">
      <w:pPr>
        <w:rPr>
          <w:color w:val="000000" w:themeColor="text1"/>
        </w:rPr>
      </w:pPr>
      <w:r w:rsidRPr="00086AF2">
        <w:rPr>
          <w:color w:val="000000" w:themeColor="text1"/>
        </w:rPr>
        <w:t xml:space="preserve">Non-Trustee Officer in Attendance: </w:t>
      </w:r>
      <w:r w:rsidR="008F138F" w:rsidRPr="00086AF2">
        <w:rPr>
          <w:color w:val="000000" w:themeColor="text1"/>
        </w:rPr>
        <w:t>Vice Pr</w:t>
      </w:r>
      <w:r w:rsidRPr="00086AF2">
        <w:rPr>
          <w:color w:val="000000" w:themeColor="text1"/>
        </w:rPr>
        <w:t>esident of Membership Mary Rice</w:t>
      </w:r>
      <w:r w:rsidR="009877C5" w:rsidRPr="00086AF2">
        <w:rPr>
          <w:color w:val="000000" w:themeColor="text1"/>
        </w:rPr>
        <w:t>.</w:t>
      </w:r>
      <w:r w:rsidRPr="00086AF2">
        <w:rPr>
          <w:color w:val="000000" w:themeColor="text1"/>
        </w:rPr>
        <w:t xml:space="preserve"> </w:t>
      </w:r>
    </w:p>
    <w:p w14:paraId="58B896E9" w14:textId="77777777" w:rsidR="008F138F" w:rsidRDefault="008F138F">
      <w:pPr>
        <w:rPr>
          <w:color w:val="000000" w:themeColor="text1"/>
        </w:rPr>
      </w:pPr>
    </w:p>
    <w:p w14:paraId="13A641F3" w14:textId="77777777" w:rsidR="001D2D6B" w:rsidRPr="00086AF2" w:rsidRDefault="001D2D6B">
      <w:pPr>
        <w:rPr>
          <w:color w:val="000000" w:themeColor="text1"/>
        </w:rPr>
      </w:pPr>
    </w:p>
    <w:p w14:paraId="3C824B7A" w14:textId="77777777" w:rsidR="008F138F" w:rsidRPr="00086AF2" w:rsidRDefault="008F138F" w:rsidP="008F138F">
      <w:pPr>
        <w:pStyle w:val="Heading1"/>
        <w:rPr>
          <w:color w:val="000000" w:themeColor="text1"/>
        </w:rPr>
      </w:pPr>
      <w:r w:rsidRPr="00086AF2">
        <w:rPr>
          <w:color w:val="000000" w:themeColor="text1"/>
        </w:rPr>
        <w:t>Introductions and Orientation</w:t>
      </w:r>
    </w:p>
    <w:p w14:paraId="6D965132" w14:textId="77777777" w:rsidR="008F138F" w:rsidRPr="00086AF2" w:rsidRDefault="008F138F">
      <w:pPr>
        <w:rPr>
          <w:color w:val="000000" w:themeColor="text1"/>
        </w:rPr>
      </w:pPr>
      <w:r w:rsidRPr="00086AF2">
        <w:rPr>
          <w:color w:val="000000" w:themeColor="text1"/>
        </w:rPr>
        <w:t>This being the first meeting of the 2019 board, the trustees introduced themselves to the group. After introductions had been completed, Dr. Fox called the meeting to order at approximately 7:25 PM ET. Following the agenda that she had provided to the trustees in advance of the meeting, she provided a brief orientation for new trustees, emphasizing the board’s fiduciary duties as outlined in Ohio attorney general materials that had been provided to all trustee candidates.</w:t>
      </w:r>
    </w:p>
    <w:p w14:paraId="3AB5EF1D" w14:textId="77777777" w:rsidR="008F138F" w:rsidRDefault="008F138F">
      <w:pPr>
        <w:rPr>
          <w:color w:val="000000" w:themeColor="text1"/>
        </w:rPr>
      </w:pPr>
    </w:p>
    <w:p w14:paraId="03DA4897" w14:textId="77777777" w:rsidR="00264FD3" w:rsidRPr="00086AF2" w:rsidRDefault="00264FD3">
      <w:pPr>
        <w:rPr>
          <w:color w:val="000000" w:themeColor="text1"/>
        </w:rPr>
      </w:pPr>
    </w:p>
    <w:p w14:paraId="70A3006D" w14:textId="559C94F3" w:rsidR="008F138F" w:rsidRPr="000A0CB2" w:rsidRDefault="005459AB" w:rsidP="005459AB">
      <w:pPr>
        <w:rPr>
          <w:rFonts w:ascii="Arial" w:eastAsia="Times New Roman" w:hAnsi="Arial" w:cs="Arial"/>
          <w:sz w:val="22"/>
        </w:rPr>
      </w:pPr>
      <w:r w:rsidRPr="000A0CB2">
        <w:rPr>
          <w:rFonts w:ascii="Arial" w:hAnsi="Arial" w:cs="Arial"/>
          <w:b/>
          <w:color w:val="000000" w:themeColor="text1"/>
          <w:sz w:val="22"/>
        </w:rPr>
        <w:t>Grant Application to Support the</w:t>
      </w:r>
      <w:r w:rsidRPr="000A0CB2">
        <w:rPr>
          <w:rFonts w:ascii="Arial" w:hAnsi="Arial" w:cs="Arial"/>
          <w:color w:val="000000" w:themeColor="text1"/>
          <w:sz w:val="22"/>
        </w:rPr>
        <w:t xml:space="preserve"> </w:t>
      </w:r>
      <w:r w:rsidRPr="000A0CB2">
        <w:rPr>
          <w:rFonts w:ascii="Arial" w:eastAsia="Times New Roman" w:hAnsi="Arial" w:cs="Arial"/>
          <w:b/>
          <w:bCs/>
          <w:i/>
          <w:iCs/>
          <w:sz w:val="22"/>
          <w:shd w:val="clear" w:color="auto" w:fill="FFFFFF"/>
        </w:rPr>
        <w:t>Aging Well at Home Resource</w:t>
      </w:r>
      <w:r w:rsidRPr="000A0CB2">
        <w:rPr>
          <w:rFonts w:ascii="Arial" w:eastAsia="Times New Roman" w:hAnsi="Arial" w:cs="Arial"/>
          <w:i/>
          <w:iCs/>
          <w:sz w:val="22"/>
          <w:shd w:val="clear" w:color="auto" w:fill="FFFFFF"/>
        </w:rPr>
        <w:t xml:space="preserve"> </w:t>
      </w:r>
    </w:p>
    <w:p w14:paraId="38544E15" w14:textId="5ADF0CC5" w:rsidR="008F138F" w:rsidRDefault="008F138F">
      <w:pPr>
        <w:rPr>
          <w:color w:val="000000" w:themeColor="text1"/>
        </w:rPr>
      </w:pPr>
      <w:r w:rsidRPr="00086AF2">
        <w:rPr>
          <w:color w:val="000000" w:themeColor="text1"/>
        </w:rPr>
        <w:t xml:space="preserve">At Dr. Fox’s request, Dr. </w:t>
      </w:r>
      <w:proofErr w:type="spellStart"/>
      <w:r w:rsidRPr="00086AF2">
        <w:rPr>
          <w:color w:val="000000" w:themeColor="text1"/>
        </w:rPr>
        <w:t>Charlick</w:t>
      </w:r>
      <w:proofErr w:type="spellEnd"/>
      <w:r w:rsidRPr="00086AF2">
        <w:rPr>
          <w:color w:val="000000" w:themeColor="text1"/>
        </w:rPr>
        <w:t xml:space="preserve"> passed out materials concerning </w:t>
      </w:r>
      <w:r w:rsidR="001E1AAC">
        <w:rPr>
          <w:color w:val="000000" w:themeColor="text1"/>
        </w:rPr>
        <w:t>a grant application that</w:t>
      </w:r>
      <w:r w:rsidRPr="00086AF2">
        <w:rPr>
          <w:color w:val="000000" w:themeColor="text1"/>
        </w:rPr>
        <w:t xml:space="preserve"> </w:t>
      </w:r>
      <w:r w:rsidR="001E1AAC" w:rsidRPr="00086AF2">
        <w:rPr>
          <w:color w:val="000000" w:themeColor="text1"/>
        </w:rPr>
        <w:t xml:space="preserve">Judy </w:t>
      </w:r>
      <w:proofErr w:type="spellStart"/>
      <w:r w:rsidR="001E1AAC" w:rsidRPr="00086AF2">
        <w:rPr>
          <w:color w:val="000000" w:themeColor="text1"/>
        </w:rPr>
        <w:t>Charlick</w:t>
      </w:r>
      <w:proofErr w:type="spellEnd"/>
      <w:r w:rsidR="001E1AAC" w:rsidRPr="00086AF2">
        <w:rPr>
          <w:color w:val="000000" w:themeColor="text1"/>
        </w:rPr>
        <w:t xml:space="preserve"> and Sue Kenny </w:t>
      </w:r>
      <w:r w:rsidR="001E1AAC">
        <w:rPr>
          <w:color w:val="000000" w:themeColor="text1"/>
        </w:rPr>
        <w:t xml:space="preserve">are submitting to Future Heights to support production and dissemination of </w:t>
      </w:r>
      <w:proofErr w:type="gramStart"/>
      <w:r w:rsidR="001E1AAC">
        <w:rPr>
          <w:color w:val="000000" w:themeColor="text1"/>
        </w:rPr>
        <w:t>their</w:t>
      </w:r>
      <w:proofErr w:type="gramEnd"/>
      <w:r w:rsidR="001E1AAC">
        <w:rPr>
          <w:color w:val="000000" w:themeColor="text1"/>
        </w:rPr>
        <w:t xml:space="preserve"> </w:t>
      </w:r>
      <w:r w:rsidR="000A0CB2" w:rsidRPr="005459AB">
        <w:rPr>
          <w:rFonts w:ascii="ff-meta-serif-web-pro" w:eastAsia="Times New Roman" w:hAnsi="ff-meta-serif-web-pro" w:cs="Times New Roman"/>
          <w:b/>
          <w:bCs/>
          <w:i/>
          <w:iCs/>
          <w:szCs w:val="24"/>
          <w:shd w:val="clear" w:color="auto" w:fill="FFFFFF"/>
        </w:rPr>
        <w:t>Aging Well at Home Resource</w:t>
      </w:r>
      <w:r w:rsidR="001E1AAC">
        <w:rPr>
          <w:color w:val="000000" w:themeColor="text1"/>
        </w:rPr>
        <w:t>.</w:t>
      </w:r>
      <w:r w:rsidRPr="00086AF2">
        <w:rPr>
          <w:color w:val="000000" w:themeColor="text1"/>
        </w:rPr>
        <w:t xml:space="preserve"> </w:t>
      </w:r>
      <w:r w:rsidR="001E1AAC">
        <w:rPr>
          <w:color w:val="000000" w:themeColor="text1"/>
        </w:rPr>
        <w:t xml:space="preserve">Dr. Charlick noted that a requirement of this application is that they have a </w:t>
      </w:r>
      <w:r w:rsidR="000A0CB2">
        <w:rPr>
          <w:color w:val="000000" w:themeColor="text1"/>
        </w:rPr>
        <w:t xml:space="preserve">name a </w:t>
      </w:r>
      <w:r w:rsidR="001E1AAC">
        <w:rPr>
          <w:color w:val="000000" w:themeColor="text1"/>
        </w:rPr>
        <w:t>liaison from</w:t>
      </w:r>
      <w:r w:rsidRPr="00086AF2">
        <w:rPr>
          <w:color w:val="000000" w:themeColor="text1"/>
        </w:rPr>
        <w:t xml:space="preserve"> FHHO </w:t>
      </w:r>
      <w:r w:rsidR="000A0CB2">
        <w:rPr>
          <w:color w:val="000000" w:themeColor="text1"/>
        </w:rPr>
        <w:t xml:space="preserve">who will commit to </w:t>
      </w:r>
      <w:r w:rsidR="001E1AAC">
        <w:rPr>
          <w:color w:val="000000" w:themeColor="text1"/>
        </w:rPr>
        <w:t>help</w:t>
      </w:r>
      <w:r w:rsidR="000A0CB2">
        <w:rPr>
          <w:color w:val="000000" w:themeColor="text1"/>
        </w:rPr>
        <w:t>ing them</w:t>
      </w:r>
      <w:r w:rsidR="001E1AAC">
        <w:rPr>
          <w:color w:val="000000" w:themeColor="text1"/>
        </w:rPr>
        <w:t xml:space="preserve"> </w:t>
      </w:r>
      <w:r w:rsidRPr="00086AF2">
        <w:rPr>
          <w:color w:val="000000" w:themeColor="text1"/>
        </w:rPr>
        <w:t>coordinate efforts. Dr. Fox asked that anyone interested in this role contact her, and indicated that if no one else volunteered she would be willing to act as the liaison.</w:t>
      </w:r>
    </w:p>
    <w:p w14:paraId="2542EDB7" w14:textId="77777777" w:rsidR="001D2D6B" w:rsidRPr="00086AF2" w:rsidRDefault="001D2D6B">
      <w:pPr>
        <w:rPr>
          <w:color w:val="000000" w:themeColor="text1"/>
        </w:rPr>
      </w:pPr>
    </w:p>
    <w:p w14:paraId="15445878" w14:textId="77777777" w:rsidR="008F138F" w:rsidRDefault="008F138F">
      <w:pPr>
        <w:rPr>
          <w:color w:val="000000" w:themeColor="text1"/>
        </w:rPr>
      </w:pPr>
    </w:p>
    <w:p w14:paraId="71D7EE35" w14:textId="77777777" w:rsidR="00264FD3" w:rsidRPr="00086AF2" w:rsidRDefault="00264FD3">
      <w:pPr>
        <w:rPr>
          <w:color w:val="000000" w:themeColor="text1"/>
        </w:rPr>
      </w:pPr>
    </w:p>
    <w:p w14:paraId="7A02A917" w14:textId="77777777" w:rsidR="008F138F" w:rsidRPr="00086AF2" w:rsidRDefault="008F138F" w:rsidP="008F138F">
      <w:pPr>
        <w:pStyle w:val="Heading1"/>
        <w:rPr>
          <w:color w:val="000000" w:themeColor="text1"/>
        </w:rPr>
      </w:pPr>
      <w:r w:rsidRPr="00086AF2">
        <w:rPr>
          <w:color w:val="000000" w:themeColor="text1"/>
        </w:rPr>
        <w:t>Financial Report</w:t>
      </w:r>
    </w:p>
    <w:p w14:paraId="531DCBB8" w14:textId="77777777" w:rsidR="008F138F" w:rsidRPr="00086AF2" w:rsidRDefault="008F138F">
      <w:pPr>
        <w:rPr>
          <w:color w:val="000000" w:themeColor="text1"/>
        </w:rPr>
      </w:pPr>
      <w:r w:rsidRPr="00086AF2">
        <w:rPr>
          <w:color w:val="000000" w:themeColor="text1"/>
        </w:rPr>
        <w:t xml:space="preserve">Treasurer Tony </w:t>
      </w:r>
      <w:proofErr w:type="spellStart"/>
      <w:r w:rsidRPr="00086AF2">
        <w:rPr>
          <w:color w:val="000000" w:themeColor="text1"/>
        </w:rPr>
        <w:t>Rupcic</w:t>
      </w:r>
      <w:proofErr w:type="spellEnd"/>
      <w:r w:rsidRPr="00086AF2">
        <w:rPr>
          <w:color w:val="000000" w:themeColor="text1"/>
        </w:rPr>
        <w:t xml:space="preserve"> was unable to attend due to a death in the family, but in his absence a year-end financial statement was distributed showing a small surplus for the year despite expenses maintaining the website until an in-house solution could be found and legal expenses related to reviewing the applicability of the Ohio Planned Community Act to the association. </w:t>
      </w:r>
    </w:p>
    <w:p w14:paraId="391D2F21" w14:textId="77777777" w:rsidR="008F138F" w:rsidRDefault="008F138F">
      <w:pPr>
        <w:rPr>
          <w:color w:val="000000" w:themeColor="text1"/>
        </w:rPr>
      </w:pPr>
    </w:p>
    <w:p w14:paraId="6C3CD127" w14:textId="77777777" w:rsidR="001D2D6B" w:rsidRPr="00086AF2" w:rsidRDefault="001D2D6B">
      <w:pPr>
        <w:rPr>
          <w:color w:val="000000" w:themeColor="text1"/>
        </w:rPr>
      </w:pPr>
    </w:p>
    <w:p w14:paraId="2FA5E44C" w14:textId="77777777" w:rsidR="008F138F" w:rsidRPr="00086AF2" w:rsidRDefault="008F138F" w:rsidP="008F138F">
      <w:pPr>
        <w:pStyle w:val="Heading1"/>
        <w:rPr>
          <w:color w:val="000000" w:themeColor="text1"/>
        </w:rPr>
      </w:pPr>
      <w:r w:rsidRPr="00086AF2">
        <w:rPr>
          <w:color w:val="000000" w:themeColor="text1"/>
        </w:rPr>
        <w:t>Nominating Committee</w:t>
      </w:r>
    </w:p>
    <w:p w14:paraId="77C7CF78" w14:textId="6FFBCB99" w:rsidR="009877C5" w:rsidRPr="00086AF2" w:rsidRDefault="008F138F" w:rsidP="008F138F">
      <w:pPr>
        <w:rPr>
          <w:color w:val="000000" w:themeColor="text1"/>
        </w:rPr>
      </w:pPr>
      <w:r w:rsidRPr="00086AF2">
        <w:rPr>
          <w:color w:val="000000" w:themeColor="text1"/>
        </w:rPr>
        <w:t xml:space="preserve">Dr. Fox described the role of the nominating committee and the membership requirements set forth in the association’s code of regulations, also known as bylaws. Dr. Fox </w:t>
      </w:r>
      <w:r w:rsidR="00F92764" w:rsidRPr="00086AF2">
        <w:rPr>
          <w:color w:val="000000" w:themeColor="text1"/>
        </w:rPr>
        <w:t xml:space="preserve">pointed out that </w:t>
      </w:r>
      <w:r w:rsidR="004E1964" w:rsidRPr="00086AF2">
        <w:rPr>
          <w:color w:val="000000" w:themeColor="text1"/>
        </w:rPr>
        <w:t xml:space="preserve">the Nominating Committee was </w:t>
      </w:r>
      <w:r w:rsidR="00F92764" w:rsidRPr="00086AF2">
        <w:rPr>
          <w:color w:val="000000" w:themeColor="text1"/>
        </w:rPr>
        <w:t xml:space="preserve">one of 3 committees </w:t>
      </w:r>
      <w:r w:rsidR="004E1964" w:rsidRPr="00086AF2">
        <w:rPr>
          <w:color w:val="000000" w:themeColor="text1"/>
        </w:rPr>
        <w:t xml:space="preserve">that the </w:t>
      </w:r>
      <w:r w:rsidR="00D44E5A" w:rsidRPr="00086AF2">
        <w:rPr>
          <w:color w:val="000000" w:themeColor="text1"/>
        </w:rPr>
        <w:t xml:space="preserve">Board is </w:t>
      </w:r>
      <w:r w:rsidR="00F92764" w:rsidRPr="00086AF2">
        <w:rPr>
          <w:color w:val="000000" w:themeColor="text1"/>
        </w:rPr>
        <w:t xml:space="preserve">required </w:t>
      </w:r>
      <w:r w:rsidR="00D44E5A" w:rsidRPr="00086AF2">
        <w:rPr>
          <w:color w:val="000000" w:themeColor="text1"/>
        </w:rPr>
        <w:t>by the bylaws to</w:t>
      </w:r>
      <w:r w:rsidR="004E1964" w:rsidRPr="00086AF2">
        <w:rPr>
          <w:color w:val="000000" w:themeColor="text1"/>
        </w:rPr>
        <w:t xml:space="preserve"> appoint. The function of this committee </w:t>
      </w:r>
      <w:r w:rsidR="00D44E5A" w:rsidRPr="00086AF2">
        <w:rPr>
          <w:color w:val="000000" w:themeColor="text1"/>
        </w:rPr>
        <w:t>is</w:t>
      </w:r>
      <w:r w:rsidR="004E1964" w:rsidRPr="00086AF2">
        <w:rPr>
          <w:color w:val="000000" w:themeColor="text1"/>
        </w:rPr>
        <w:t xml:space="preserve"> to recommend candidates for </w:t>
      </w:r>
      <w:r w:rsidR="00D44E5A" w:rsidRPr="00086AF2">
        <w:rPr>
          <w:color w:val="000000" w:themeColor="text1"/>
        </w:rPr>
        <w:t>the Board and for the</w:t>
      </w:r>
      <w:r w:rsidR="004E1964" w:rsidRPr="00086AF2">
        <w:rPr>
          <w:color w:val="000000" w:themeColor="text1"/>
        </w:rPr>
        <w:t xml:space="preserve"> Executive Committee, the second committee that the</w:t>
      </w:r>
      <w:r w:rsidR="00F92764" w:rsidRPr="00086AF2">
        <w:rPr>
          <w:color w:val="000000" w:themeColor="text1"/>
        </w:rPr>
        <w:t xml:space="preserve"> </w:t>
      </w:r>
      <w:r w:rsidR="00D44E5A" w:rsidRPr="00086AF2">
        <w:rPr>
          <w:color w:val="000000" w:themeColor="text1"/>
        </w:rPr>
        <w:t>Board is required</w:t>
      </w:r>
      <w:r w:rsidR="00F92764" w:rsidRPr="00086AF2">
        <w:rPr>
          <w:color w:val="000000" w:themeColor="text1"/>
        </w:rPr>
        <w:t xml:space="preserve"> to </w:t>
      </w:r>
      <w:r w:rsidR="00D44E5A" w:rsidRPr="00086AF2">
        <w:rPr>
          <w:color w:val="000000" w:themeColor="text1"/>
        </w:rPr>
        <w:t>elect</w:t>
      </w:r>
      <w:r w:rsidRPr="00086AF2">
        <w:rPr>
          <w:color w:val="000000" w:themeColor="text1"/>
        </w:rPr>
        <w:t xml:space="preserve">. Mr. Rice argued that the </w:t>
      </w:r>
      <w:r w:rsidR="00474D6F" w:rsidRPr="00086AF2">
        <w:rPr>
          <w:color w:val="000000" w:themeColor="text1"/>
        </w:rPr>
        <w:t xml:space="preserve">bylaws </w:t>
      </w:r>
      <w:r w:rsidR="00D44E5A" w:rsidRPr="00086AF2">
        <w:rPr>
          <w:color w:val="000000" w:themeColor="text1"/>
        </w:rPr>
        <w:t>state</w:t>
      </w:r>
      <w:r w:rsidR="00474D6F" w:rsidRPr="00086AF2">
        <w:rPr>
          <w:color w:val="000000" w:themeColor="text1"/>
        </w:rPr>
        <w:t xml:space="preserve"> that the </w:t>
      </w:r>
      <w:r w:rsidR="00D44E5A" w:rsidRPr="00086AF2">
        <w:rPr>
          <w:color w:val="000000" w:themeColor="text1"/>
        </w:rPr>
        <w:t>N</w:t>
      </w:r>
      <w:r w:rsidRPr="00086AF2">
        <w:rPr>
          <w:color w:val="000000" w:themeColor="text1"/>
        </w:rPr>
        <w:t xml:space="preserve">ominating </w:t>
      </w:r>
      <w:r w:rsidR="00D44E5A" w:rsidRPr="00086AF2">
        <w:rPr>
          <w:color w:val="000000" w:themeColor="text1"/>
        </w:rPr>
        <w:t>C</w:t>
      </w:r>
      <w:r w:rsidRPr="00086AF2">
        <w:rPr>
          <w:color w:val="000000" w:themeColor="text1"/>
        </w:rPr>
        <w:t>ommittee</w:t>
      </w:r>
      <w:r w:rsidR="003E4A86" w:rsidRPr="00086AF2">
        <w:rPr>
          <w:color w:val="000000" w:themeColor="text1"/>
        </w:rPr>
        <w:t xml:space="preserve"> should </w:t>
      </w:r>
      <w:r w:rsidR="00D44E5A" w:rsidRPr="00086AF2">
        <w:rPr>
          <w:color w:val="000000" w:themeColor="text1"/>
        </w:rPr>
        <w:t>carry over from previous Boards</w:t>
      </w:r>
      <w:r w:rsidR="003E4A86" w:rsidRPr="00086AF2">
        <w:rPr>
          <w:color w:val="000000" w:themeColor="text1"/>
        </w:rPr>
        <w:t xml:space="preserve"> </w:t>
      </w:r>
      <w:r w:rsidR="00D44E5A" w:rsidRPr="00086AF2">
        <w:rPr>
          <w:color w:val="000000" w:themeColor="text1"/>
        </w:rPr>
        <w:t>(</w:t>
      </w:r>
      <w:r w:rsidR="003E4A86" w:rsidRPr="00086AF2">
        <w:rPr>
          <w:color w:val="000000" w:themeColor="text1"/>
        </w:rPr>
        <w:t xml:space="preserve">i.e., that members </w:t>
      </w:r>
      <w:r w:rsidR="00C417AF" w:rsidRPr="00086AF2">
        <w:rPr>
          <w:color w:val="000000" w:themeColor="text1"/>
        </w:rPr>
        <w:t xml:space="preserve">from </w:t>
      </w:r>
      <w:r w:rsidR="003E4A86" w:rsidRPr="00086AF2">
        <w:rPr>
          <w:color w:val="000000" w:themeColor="text1"/>
        </w:rPr>
        <w:t xml:space="preserve">the </w:t>
      </w:r>
      <w:r w:rsidR="00C417AF" w:rsidRPr="00086AF2">
        <w:rPr>
          <w:color w:val="000000" w:themeColor="text1"/>
        </w:rPr>
        <w:t>Nominating Committee that</w:t>
      </w:r>
      <w:r w:rsidR="003E4A86" w:rsidRPr="00086AF2">
        <w:rPr>
          <w:color w:val="000000" w:themeColor="text1"/>
        </w:rPr>
        <w:t xml:space="preserve"> had recommended the Executive Committee </w:t>
      </w:r>
      <w:r w:rsidR="00C417AF" w:rsidRPr="00086AF2">
        <w:rPr>
          <w:color w:val="000000" w:themeColor="text1"/>
        </w:rPr>
        <w:t xml:space="preserve">candidates for the previous Board in July 2017 and the </w:t>
      </w:r>
      <w:r w:rsidR="003E4A86" w:rsidRPr="00086AF2">
        <w:rPr>
          <w:color w:val="000000" w:themeColor="text1"/>
        </w:rPr>
        <w:t>Trustees in November 2018,</w:t>
      </w:r>
      <w:r w:rsidRPr="00086AF2">
        <w:rPr>
          <w:color w:val="000000" w:themeColor="text1"/>
        </w:rPr>
        <w:t xml:space="preserve"> should remain in place </w:t>
      </w:r>
      <w:r w:rsidR="003E4A86" w:rsidRPr="00086AF2">
        <w:rPr>
          <w:color w:val="000000" w:themeColor="text1"/>
        </w:rPr>
        <w:t xml:space="preserve">as the Nominating Committee </w:t>
      </w:r>
      <w:r w:rsidR="00C417AF" w:rsidRPr="00086AF2">
        <w:rPr>
          <w:color w:val="000000" w:themeColor="text1"/>
        </w:rPr>
        <w:t>that yet again recommends the</w:t>
      </w:r>
      <w:r w:rsidRPr="00086AF2">
        <w:rPr>
          <w:color w:val="000000" w:themeColor="text1"/>
        </w:rPr>
        <w:t xml:space="preserve"> </w:t>
      </w:r>
      <w:r w:rsidR="00C417AF" w:rsidRPr="00086AF2">
        <w:rPr>
          <w:color w:val="000000" w:themeColor="text1"/>
        </w:rPr>
        <w:t>slate of Executive Committee candidates</w:t>
      </w:r>
      <w:r w:rsidRPr="00086AF2">
        <w:rPr>
          <w:color w:val="000000" w:themeColor="text1"/>
        </w:rPr>
        <w:t>.</w:t>
      </w:r>
      <w:r w:rsidR="00C417AF" w:rsidRPr="00086AF2">
        <w:rPr>
          <w:color w:val="000000" w:themeColor="text1"/>
        </w:rPr>
        <w:t>)</w:t>
      </w:r>
      <w:r w:rsidRPr="00086AF2">
        <w:rPr>
          <w:color w:val="000000" w:themeColor="text1"/>
        </w:rPr>
        <w:t xml:space="preserve"> </w:t>
      </w:r>
      <w:r w:rsidR="003E4A86" w:rsidRPr="00086AF2">
        <w:rPr>
          <w:color w:val="000000" w:themeColor="text1"/>
        </w:rPr>
        <w:t xml:space="preserve">Dr. Fox argued strongly against </w:t>
      </w:r>
      <w:r w:rsidR="00C32C42" w:rsidRPr="00086AF2">
        <w:rPr>
          <w:color w:val="000000" w:themeColor="text1"/>
        </w:rPr>
        <w:t xml:space="preserve">an </w:t>
      </w:r>
      <w:r w:rsidR="003E4A86" w:rsidRPr="00086AF2">
        <w:rPr>
          <w:color w:val="000000" w:themeColor="text1"/>
        </w:rPr>
        <w:t>interpretation of the bylaws</w:t>
      </w:r>
      <w:r w:rsidR="00C32C42" w:rsidRPr="00086AF2">
        <w:rPr>
          <w:color w:val="000000" w:themeColor="text1"/>
        </w:rPr>
        <w:t xml:space="preserve"> in which the Nominating Committee, but not the Executive or Standards Committee remained in place from year to year. </w:t>
      </w:r>
      <w:r w:rsidRPr="00086AF2">
        <w:rPr>
          <w:color w:val="000000" w:themeColor="text1"/>
        </w:rPr>
        <w:t xml:space="preserve">Mr. </w:t>
      </w:r>
      <w:proofErr w:type="spellStart"/>
      <w:r w:rsidRPr="00086AF2">
        <w:rPr>
          <w:color w:val="000000" w:themeColor="text1"/>
        </w:rPr>
        <w:t>Hubbert</w:t>
      </w:r>
      <w:proofErr w:type="spellEnd"/>
      <w:r w:rsidRPr="00086AF2">
        <w:rPr>
          <w:color w:val="000000" w:themeColor="text1"/>
        </w:rPr>
        <w:t xml:space="preserve"> responded to the questions of the trustees. After discussion, </w:t>
      </w:r>
      <w:r w:rsidR="00F92764" w:rsidRPr="00086AF2">
        <w:rPr>
          <w:color w:val="000000" w:themeColor="text1"/>
        </w:rPr>
        <w:t xml:space="preserve">which included </w:t>
      </w:r>
      <w:r w:rsidR="00634D2C" w:rsidRPr="00086AF2">
        <w:rPr>
          <w:color w:val="000000" w:themeColor="text1"/>
        </w:rPr>
        <w:t>a trustee</w:t>
      </w:r>
      <w:r w:rsidR="00F92764" w:rsidRPr="00086AF2">
        <w:rPr>
          <w:color w:val="000000" w:themeColor="text1"/>
        </w:rPr>
        <w:t xml:space="preserve"> </w:t>
      </w:r>
      <w:r w:rsidR="00634D2C" w:rsidRPr="00086AF2">
        <w:rPr>
          <w:color w:val="000000" w:themeColor="text1"/>
        </w:rPr>
        <w:t xml:space="preserve">pointing out </w:t>
      </w:r>
      <w:r w:rsidR="00F92764" w:rsidRPr="00086AF2">
        <w:rPr>
          <w:color w:val="000000" w:themeColor="text1"/>
        </w:rPr>
        <w:t xml:space="preserve">that the bylaws required </w:t>
      </w:r>
      <w:r w:rsidR="003E4A86" w:rsidRPr="00086AF2">
        <w:rPr>
          <w:color w:val="000000" w:themeColor="text1"/>
        </w:rPr>
        <w:t xml:space="preserve">that </w:t>
      </w:r>
      <w:r w:rsidR="00F92764" w:rsidRPr="00086AF2">
        <w:rPr>
          <w:color w:val="000000" w:themeColor="text1"/>
        </w:rPr>
        <w:t xml:space="preserve">at least two members </w:t>
      </w:r>
      <w:r w:rsidR="00634D2C" w:rsidRPr="00086AF2">
        <w:rPr>
          <w:color w:val="000000" w:themeColor="text1"/>
        </w:rPr>
        <w:t xml:space="preserve">of the Nominating Committee </w:t>
      </w:r>
      <w:r w:rsidR="00F92764" w:rsidRPr="00086AF2">
        <w:rPr>
          <w:color w:val="000000" w:themeColor="text1"/>
        </w:rPr>
        <w:t>be trustees, something that would not be the case if the committee of the former Board remained in place</w:t>
      </w:r>
      <w:r w:rsidR="009877C5" w:rsidRPr="00086AF2">
        <w:rPr>
          <w:color w:val="000000" w:themeColor="text1"/>
        </w:rPr>
        <w:t>.</w:t>
      </w:r>
      <w:r w:rsidR="00F92764" w:rsidRPr="00086AF2">
        <w:rPr>
          <w:color w:val="000000" w:themeColor="text1"/>
        </w:rPr>
        <w:t xml:space="preserve"> </w:t>
      </w:r>
    </w:p>
    <w:p w14:paraId="29BE97F5" w14:textId="77777777" w:rsidR="009877C5" w:rsidRDefault="009877C5" w:rsidP="008F138F">
      <w:pPr>
        <w:rPr>
          <w:color w:val="000000" w:themeColor="text1"/>
        </w:rPr>
      </w:pPr>
    </w:p>
    <w:p w14:paraId="76CB5710" w14:textId="77777777" w:rsidR="00264FD3" w:rsidRPr="00086AF2" w:rsidRDefault="00264FD3" w:rsidP="008F138F">
      <w:pPr>
        <w:rPr>
          <w:color w:val="000000" w:themeColor="text1"/>
        </w:rPr>
      </w:pPr>
    </w:p>
    <w:p w14:paraId="0A341340" w14:textId="74324649" w:rsidR="008F138F" w:rsidRPr="00086AF2" w:rsidRDefault="005459AB" w:rsidP="000A0CB2">
      <w:pPr>
        <w:ind w:left="270"/>
        <w:rPr>
          <w:color w:val="000000" w:themeColor="text1"/>
        </w:rPr>
      </w:pPr>
      <w:r w:rsidRPr="00086AF2">
        <w:rPr>
          <w:b/>
          <w:smallCaps/>
          <w:color w:val="000000" w:themeColor="text1"/>
        </w:rPr>
        <w:t>Resol</w:t>
      </w:r>
      <w:r>
        <w:rPr>
          <w:b/>
          <w:smallCaps/>
          <w:color w:val="000000" w:themeColor="text1"/>
        </w:rPr>
        <w:t>ution</w:t>
      </w:r>
      <w:r w:rsidR="009877C5" w:rsidRPr="00086AF2">
        <w:rPr>
          <w:b/>
          <w:color w:val="000000" w:themeColor="text1"/>
        </w:rPr>
        <w:t>:</w:t>
      </w:r>
      <w:r w:rsidR="009877C5" w:rsidRPr="00086AF2">
        <w:rPr>
          <w:color w:val="000000" w:themeColor="text1"/>
        </w:rPr>
        <w:t xml:space="preserve"> </w:t>
      </w:r>
      <w:r w:rsidR="008F138F" w:rsidRPr="00086AF2">
        <w:rPr>
          <w:color w:val="000000" w:themeColor="text1"/>
        </w:rPr>
        <w:t xml:space="preserve">Mr. </w:t>
      </w:r>
      <w:proofErr w:type="spellStart"/>
      <w:r w:rsidR="008F138F" w:rsidRPr="00086AF2">
        <w:rPr>
          <w:color w:val="000000" w:themeColor="text1"/>
        </w:rPr>
        <w:t>Hubbert</w:t>
      </w:r>
      <w:proofErr w:type="spellEnd"/>
      <w:r w:rsidR="008F138F" w:rsidRPr="00086AF2">
        <w:rPr>
          <w:color w:val="000000" w:themeColor="text1"/>
        </w:rPr>
        <w:t xml:space="preserve"> moved, Dr. </w:t>
      </w:r>
      <w:proofErr w:type="spellStart"/>
      <w:r w:rsidR="008F138F" w:rsidRPr="00086AF2">
        <w:rPr>
          <w:color w:val="000000" w:themeColor="text1"/>
        </w:rPr>
        <w:t>Mettler</w:t>
      </w:r>
      <w:proofErr w:type="spellEnd"/>
      <w:r w:rsidR="008F138F" w:rsidRPr="00086AF2">
        <w:rPr>
          <w:color w:val="000000" w:themeColor="text1"/>
        </w:rPr>
        <w:t xml:space="preserve"> seconded, and the board passed the following resolution, with Mr. Rice voting against due to his opinion that the nominating committee of the previous board should remain in place:</w:t>
      </w:r>
    </w:p>
    <w:p w14:paraId="0AD33759" w14:textId="77777777" w:rsidR="008F138F" w:rsidRPr="00086AF2" w:rsidRDefault="008F138F" w:rsidP="008F138F">
      <w:pPr>
        <w:rPr>
          <w:color w:val="000000" w:themeColor="text1"/>
        </w:rPr>
      </w:pPr>
    </w:p>
    <w:p w14:paraId="63FF148A" w14:textId="5E871287" w:rsidR="008F138F" w:rsidRPr="00086AF2" w:rsidRDefault="008F138F" w:rsidP="000A0CB2">
      <w:pPr>
        <w:ind w:left="270"/>
        <w:rPr>
          <w:color w:val="000000" w:themeColor="text1"/>
        </w:rPr>
      </w:pPr>
      <w:r w:rsidRPr="00086AF2">
        <w:rPr>
          <w:b/>
          <w:smallCaps/>
          <w:color w:val="000000" w:themeColor="text1"/>
        </w:rPr>
        <w:t>Resolved</w:t>
      </w:r>
      <w:r w:rsidRPr="00086AF2">
        <w:rPr>
          <w:b/>
          <w:color w:val="000000" w:themeColor="text1"/>
        </w:rPr>
        <w:t>,</w:t>
      </w:r>
      <w:r w:rsidRPr="00086AF2">
        <w:rPr>
          <w:color w:val="000000" w:themeColor="text1"/>
        </w:rPr>
        <w:t xml:space="preserve"> that the board hereby appoints a nominating committee consisting of Bilal </w:t>
      </w:r>
      <w:proofErr w:type="spellStart"/>
      <w:r w:rsidRPr="00086AF2">
        <w:rPr>
          <w:color w:val="000000" w:themeColor="text1"/>
        </w:rPr>
        <w:t>Akram</w:t>
      </w:r>
      <w:proofErr w:type="spellEnd"/>
      <w:r w:rsidRPr="00086AF2">
        <w:rPr>
          <w:color w:val="000000" w:themeColor="text1"/>
        </w:rPr>
        <w:t xml:space="preserve">, Mark </w:t>
      </w:r>
      <w:proofErr w:type="spellStart"/>
      <w:r w:rsidRPr="00086AF2">
        <w:rPr>
          <w:color w:val="000000" w:themeColor="text1"/>
        </w:rPr>
        <w:t>Madland</w:t>
      </w:r>
      <w:proofErr w:type="spellEnd"/>
      <w:r w:rsidRPr="00086AF2">
        <w:rPr>
          <w:color w:val="000000" w:themeColor="text1"/>
        </w:rPr>
        <w:t xml:space="preserve">, Dr. Mary Rice, Jan </w:t>
      </w:r>
      <w:proofErr w:type="spellStart"/>
      <w:r w:rsidRPr="00086AF2">
        <w:rPr>
          <w:color w:val="000000" w:themeColor="text1"/>
        </w:rPr>
        <w:t>Milic</w:t>
      </w:r>
      <w:proofErr w:type="spellEnd"/>
      <w:r w:rsidRPr="00086AF2">
        <w:rPr>
          <w:color w:val="000000" w:themeColor="text1"/>
        </w:rPr>
        <w:t xml:space="preserve"> and Karen </w:t>
      </w:r>
      <w:proofErr w:type="spellStart"/>
      <w:r w:rsidRPr="00086AF2">
        <w:rPr>
          <w:color w:val="000000" w:themeColor="text1"/>
        </w:rPr>
        <w:t>Slaven</w:t>
      </w:r>
      <w:proofErr w:type="spellEnd"/>
      <w:r w:rsidRPr="00086AF2">
        <w:rPr>
          <w:color w:val="000000" w:themeColor="text1"/>
        </w:rPr>
        <w:t xml:space="preserve"> (pending her agreement to serve) to review executive officer candidates and make a recommendation to the full board. </w:t>
      </w:r>
      <w:r w:rsidR="00634D2C" w:rsidRPr="00086AF2">
        <w:rPr>
          <w:color w:val="000000" w:themeColor="text1"/>
        </w:rPr>
        <w:t xml:space="preserve">Dr. Fox was to contact Karen </w:t>
      </w:r>
      <w:proofErr w:type="spellStart"/>
      <w:r w:rsidR="00634D2C" w:rsidRPr="00086AF2">
        <w:rPr>
          <w:color w:val="000000" w:themeColor="text1"/>
        </w:rPr>
        <w:t>Slaven</w:t>
      </w:r>
      <w:proofErr w:type="spellEnd"/>
      <w:r w:rsidR="00634D2C" w:rsidRPr="00086AF2">
        <w:rPr>
          <w:color w:val="000000" w:themeColor="text1"/>
        </w:rPr>
        <w:t>.</w:t>
      </w:r>
    </w:p>
    <w:p w14:paraId="4BC3EFB6" w14:textId="77777777" w:rsidR="008F138F" w:rsidRDefault="008F138F" w:rsidP="008F138F">
      <w:pPr>
        <w:rPr>
          <w:color w:val="000000" w:themeColor="text1"/>
        </w:rPr>
      </w:pPr>
    </w:p>
    <w:p w14:paraId="1C1F45F4" w14:textId="77777777" w:rsidR="00264FD3" w:rsidRPr="00086AF2" w:rsidRDefault="00264FD3" w:rsidP="008F138F">
      <w:pPr>
        <w:rPr>
          <w:color w:val="000000" w:themeColor="text1"/>
        </w:rPr>
      </w:pPr>
    </w:p>
    <w:p w14:paraId="36D00371" w14:textId="77777777" w:rsidR="008F138F" w:rsidRPr="00086AF2" w:rsidRDefault="008F138F" w:rsidP="008F138F">
      <w:pPr>
        <w:pStyle w:val="Heading1"/>
        <w:rPr>
          <w:color w:val="000000" w:themeColor="text1"/>
        </w:rPr>
      </w:pPr>
      <w:r w:rsidRPr="00086AF2">
        <w:rPr>
          <w:color w:val="000000" w:themeColor="text1"/>
        </w:rPr>
        <w:t>Standards Committee</w:t>
      </w:r>
    </w:p>
    <w:p w14:paraId="6520D639" w14:textId="39F9C73F" w:rsidR="008F138F" w:rsidRPr="00086AF2" w:rsidRDefault="008F138F" w:rsidP="008F138F">
      <w:pPr>
        <w:rPr>
          <w:color w:val="000000" w:themeColor="text1"/>
        </w:rPr>
      </w:pPr>
      <w:r w:rsidRPr="00086AF2">
        <w:rPr>
          <w:color w:val="000000" w:themeColor="text1"/>
        </w:rPr>
        <w:t xml:space="preserve">Dr. Fox explained that the </w:t>
      </w:r>
      <w:r w:rsidR="003E4A86" w:rsidRPr="00086AF2">
        <w:rPr>
          <w:color w:val="000000" w:themeColor="text1"/>
        </w:rPr>
        <w:t>S</w:t>
      </w:r>
      <w:r w:rsidRPr="00086AF2">
        <w:rPr>
          <w:color w:val="000000" w:themeColor="text1"/>
        </w:rPr>
        <w:t xml:space="preserve">tandards </w:t>
      </w:r>
      <w:r w:rsidR="003E4A86" w:rsidRPr="00086AF2">
        <w:rPr>
          <w:color w:val="000000" w:themeColor="text1"/>
        </w:rPr>
        <w:t>C</w:t>
      </w:r>
      <w:r w:rsidRPr="00086AF2">
        <w:rPr>
          <w:color w:val="000000" w:themeColor="text1"/>
        </w:rPr>
        <w:t>ommittee</w:t>
      </w:r>
      <w:r w:rsidR="00C32C42" w:rsidRPr="00086AF2">
        <w:rPr>
          <w:color w:val="000000" w:themeColor="text1"/>
        </w:rPr>
        <w:t>,</w:t>
      </w:r>
      <w:r w:rsidRPr="00086AF2">
        <w:rPr>
          <w:color w:val="000000" w:themeColor="text1"/>
        </w:rPr>
        <w:t xml:space="preserve"> </w:t>
      </w:r>
      <w:r w:rsidR="00F6384A" w:rsidRPr="00086AF2">
        <w:rPr>
          <w:color w:val="000000" w:themeColor="text1"/>
        </w:rPr>
        <w:t xml:space="preserve">the third </w:t>
      </w:r>
      <w:r w:rsidR="00C32C42" w:rsidRPr="00086AF2">
        <w:rPr>
          <w:color w:val="000000" w:themeColor="text1"/>
        </w:rPr>
        <w:t xml:space="preserve">mandatory </w:t>
      </w:r>
      <w:r w:rsidR="00F6384A" w:rsidRPr="00086AF2">
        <w:rPr>
          <w:color w:val="000000" w:themeColor="text1"/>
        </w:rPr>
        <w:t xml:space="preserve">committee </w:t>
      </w:r>
      <w:r w:rsidR="006A7894" w:rsidRPr="00086AF2">
        <w:rPr>
          <w:color w:val="000000" w:themeColor="text1"/>
        </w:rPr>
        <w:t>has been</w:t>
      </w:r>
      <w:r w:rsidR="00F6384A" w:rsidRPr="00086AF2">
        <w:rPr>
          <w:color w:val="000000" w:themeColor="text1"/>
        </w:rPr>
        <w:t xml:space="preserve"> </w:t>
      </w:r>
      <w:r w:rsidRPr="00086AF2">
        <w:rPr>
          <w:color w:val="000000" w:themeColor="text1"/>
        </w:rPr>
        <w:t xml:space="preserve">operating without a chair </w:t>
      </w:r>
      <w:r w:rsidR="006A7894" w:rsidRPr="00086AF2">
        <w:rPr>
          <w:color w:val="000000" w:themeColor="text1"/>
        </w:rPr>
        <w:t>since</w:t>
      </w:r>
      <w:r w:rsidRPr="00086AF2">
        <w:rPr>
          <w:color w:val="000000" w:themeColor="text1"/>
        </w:rPr>
        <w:t xml:space="preserve"> David </w:t>
      </w:r>
      <w:proofErr w:type="spellStart"/>
      <w:r w:rsidRPr="00086AF2">
        <w:rPr>
          <w:color w:val="000000" w:themeColor="text1"/>
        </w:rPr>
        <w:t>Smotzer’s</w:t>
      </w:r>
      <w:proofErr w:type="spellEnd"/>
      <w:r w:rsidRPr="00086AF2">
        <w:rPr>
          <w:color w:val="000000" w:themeColor="text1"/>
        </w:rPr>
        <w:t xml:space="preserve"> </w:t>
      </w:r>
      <w:r w:rsidR="006A7894" w:rsidRPr="00086AF2">
        <w:rPr>
          <w:color w:val="000000" w:themeColor="text1"/>
        </w:rPr>
        <w:t xml:space="preserve">illness last </w:t>
      </w:r>
      <w:proofErr w:type="gramStart"/>
      <w:r w:rsidR="006A7894" w:rsidRPr="00086AF2">
        <w:rPr>
          <w:color w:val="000000" w:themeColor="text1"/>
        </w:rPr>
        <w:t>Spring</w:t>
      </w:r>
      <w:proofErr w:type="gramEnd"/>
      <w:r w:rsidR="006A7894" w:rsidRPr="00086AF2">
        <w:rPr>
          <w:color w:val="000000" w:themeColor="text1"/>
        </w:rPr>
        <w:t xml:space="preserve"> and </w:t>
      </w:r>
      <w:r w:rsidRPr="00086AF2">
        <w:rPr>
          <w:color w:val="000000" w:themeColor="text1"/>
        </w:rPr>
        <w:t>resignation</w:t>
      </w:r>
      <w:r w:rsidR="006A7894" w:rsidRPr="00086AF2">
        <w:rPr>
          <w:color w:val="000000" w:themeColor="text1"/>
        </w:rPr>
        <w:t xml:space="preserve"> in the Summer</w:t>
      </w:r>
      <w:r w:rsidRPr="00086AF2">
        <w:rPr>
          <w:color w:val="000000" w:themeColor="text1"/>
        </w:rPr>
        <w:t xml:space="preserve">. </w:t>
      </w:r>
      <w:r w:rsidR="00634D2C" w:rsidRPr="00086AF2">
        <w:rPr>
          <w:color w:val="000000" w:themeColor="text1"/>
        </w:rPr>
        <w:t xml:space="preserve">A function of the new Nominating Committee will be recommend a candidate for the 2019 Chair of Standards. </w:t>
      </w:r>
      <w:r w:rsidR="006A7894" w:rsidRPr="00086AF2">
        <w:rPr>
          <w:color w:val="000000" w:themeColor="text1"/>
        </w:rPr>
        <w:t>In the absence of a chair, T</w:t>
      </w:r>
      <w:r w:rsidRPr="00086AF2">
        <w:rPr>
          <w:color w:val="000000" w:themeColor="text1"/>
        </w:rPr>
        <w:t xml:space="preserve">rustee Tony </w:t>
      </w:r>
      <w:proofErr w:type="spellStart"/>
      <w:r w:rsidRPr="00086AF2">
        <w:rPr>
          <w:color w:val="000000" w:themeColor="text1"/>
        </w:rPr>
        <w:t>Rupcic</w:t>
      </w:r>
      <w:proofErr w:type="spellEnd"/>
      <w:r w:rsidRPr="00086AF2">
        <w:rPr>
          <w:color w:val="000000" w:themeColor="text1"/>
        </w:rPr>
        <w:t xml:space="preserve"> and Monticello resident Pete </w:t>
      </w:r>
      <w:proofErr w:type="spellStart"/>
      <w:r w:rsidRPr="00086AF2">
        <w:rPr>
          <w:color w:val="000000" w:themeColor="text1"/>
        </w:rPr>
        <w:t>Grebus</w:t>
      </w:r>
      <w:proofErr w:type="spellEnd"/>
      <w:r w:rsidRPr="00086AF2">
        <w:rPr>
          <w:color w:val="000000" w:themeColor="text1"/>
        </w:rPr>
        <w:t xml:space="preserve"> have been working on foreclosed homes, but the committee will need to be </w:t>
      </w:r>
      <w:r w:rsidRPr="00086AF2">
        <w:rPr>
          <w:color w:val="000000" w:themeColor="text1"/>
        </w:rPr>
        <w:lastRenderedPageBreak/>
        <w:t xml:space="preserve">strengthened in time for the summer construction season. The board discussed the responsibilities and authority of the committee and elected to table the matter at this time given the extent of the evening’s agenda. </w:t>
      </w:r>
    </w:p>
    <w:p w14:paraId="37C7302F" w14:textId="77777777" w:rsidR="008F138F" w:rsidRDefault="008F138F" w:rsidP="008F138F">
      <w:pPr>
        <w:rPr>
          <w:color w:val="000000" w:themeColor="text1"/>
        </w:rPr>
      </w:pPr>
    </w:p>
    <w:p w14:paraId="6E85BFE2" w14:textId="77777777" w:rsidR="00264FD3" w:rsidRPr="00086AF2" w:rsidRDefault="00264FD3" w:rsidP="008F138F">
      <w:pPr>
        <w:rPr>
          <w:color w:val="000000" w:themeColor="text1"/>
        </w:rPr>
      </w:pPr>
    </w:p>
    <w:p w14:paraId="6F904EFE" w14:textId="77777777" w:rsidR="008F138F" w:rsidRPr="00086AF2" w:rsidRDefault="008F138F" w:rsidP="008F138F">
      <w:pPr>
        <w:pStyle w:val="Heading1"/>
        <w:rPr>
          <w:color w:val="000000" w:themeColor="text1"/>
        </w:rPr>
      </w:pPr>
      <w:r w:rsidRPr="00086AF2">
        <w:rPr>
          <w:color w:val="000000" w:themeColor="text1"/>
        </w:rPr>
        <w:t xml:space="preserve">Bylaws Committee </w:t>
      </w:r>
    </w:p>
    <w:p w14:paraId="35CB3135" w14:textId="35458851" w:rsidR="00DB4E96" w:rsidRDefault="008F138F" w:rsidP="008F138F">
      <w:pPr>
        <w:rPr>
          <w:color w:val="000000" w:themeColor="text1"/>
        </w:rPr>
      </w:pPr>
      <w:r w:rsidRPr="00086AF2">
        <w:rPr>
          <w:color w:val="000000" w:themeColor="text1"/>
        </w:rPr>
        <w:t xml:space="preserve">Dr. Fox summarized the actions taken at the </w:t>
      </w:r>
      <w:r w:rsidR="006A7894" w:rsidRPr="00086AF2">
        <w:rPr>
          <w:color w:val="000000" w:themeColor="text1"/>
        </w:rPr>
        <w:t xml:space="preserve">October </w:t>
      </w:r>
      <w:r w:rsidRPr="00086AF2">
        <w:rPr>
          <w:color w:val="000000" w:themeColor="text1"/>
        </w:rPr>
        <w:t xml:space="preserve">2018 trustees meeting, when the board </w:t>
      </w:r>
      <w:r w:rsidR="006A7894" w:rsidRPr="00086AF2">
        <w:rPr>
          <w:color w:val="000000" w:themeColor="text1"/>
        </w:rPr>
        <w:t xml:space="preserve">passed a motion to replace the </w:t>
      </w:r>
      <w:r w:rsidR="00E141A5" w:rsidRPr="00086AF2">
        <w:rPr>
          <w:color w:val="000000" w:themeColor="text1"/>
        </w:rPr>
        <w:t xml:space="preserve">committee that had </w:t>
      </w:r>
      <w:r w:rsidR="00C32C42" w:rsidRPr="00086AF2">
        <w:rPr>
          <w:color w:val="000000" w:themeColor="text1"/>
        </w:rPr>
        <w:t xml:space="preserve">already </w:t>
      </w:r>
      <w:r w:rsidR="00E141A5" w:rsidRPr="00086AF2">
        <w:rPr>
          <w:color w:val="000000" w:themeColor="text1"/>
        </w:rPr>
        <w:t xml:space="preserve">been reviewing the association’s </w:t>
      </w:r>
      <w:r w:rsidR="00C32C42" w:rsidRPr="00086AF2">
        <w:rPr>
          <w:color w:val="000000" w:themeColor="text1"/>
        </w:rPr>
        <w:t>bylaw’s</w:t>
      </w:r>
      <w:r w:rsidR="006A7894" w:rsidRPr="00086AF2">
        <w:rPr>
          <w:color w:val="000000" w:themeColor="text1"/>
        </w:rPr>
        <w:t xml:space="preserve"> </w:t>
      </w:r>
      <w:r w:rsidR="00E141A5" w:rsidRPr="00086AF2">
        <w:rPr>
          <w:color w:val="000000" w:themeColor="text1"/>
        </w:rPr>
        <w:t>for many months</w:t>
      </w:r>
      <w:r w:rsidR="006A7894" w:rsidRPr="00086AF2">
        <w:rPr>
          <w:color w:val="000000" w:themeColor="text1"/>
        </w:rPr>
        <w:t xml:space="preserve"> with one </w:t>
      </w:r>
      <w:r w:rsidR="00C32C42" w:rsidRPr="00086AF2">
        <w:rPr>
          <w:color w:val="000000" w:themeColor="text1"/>
        </w:rPr>
        <w:t>comprised</w:t>
      </w:r>
      <w:r w:rsidR="006A7894" w:rsidRPr="00086AF2">
        <w:rPr>
          <w:color w:val="000000" w:themeColor="text1"/>
        </w:rPr>
        <w:t xml:space="preserve"> of residents with diverse opinions concerning the format of our HOA. The suggestion </w:t>
      </w:r>
      <w:r w:rsidR="00E141A5" w:rsidRPr="00086AF2">
        <w:rPr>
          <w:color w:val="000000" w:themeColor="text1"/>
        </w:rPr>
        <w:t>had been</w:t>
      </w:r>
      <w:r w:rsidR="006A7894" w:rsidRPr="00086AF2">
        <w:rPr>
          <w:color w:val="000000" w:themeColor="text1"/>
        </w:rPr>
        <w:t xml:space="preserve"> made that </w:t>
      </w:r>
      <w:r w:rsidR="0093725F">
        <w:rPr>
          <w:color w:val="000000" w:themeColor="text1"/>
        </w:rPr>
        <w:t xml:space="preserve">since two very different philosophies would be represented, </w:t>
      </w:r>
      <w:r w:rsidR="006A7894" w:rsidRPr="00086AF2">
        <w:rPr>
          <w:color w:val="000000" w:themeColor="text1"/>
        </w:rPr>
        <w:t>Howard Maier</w:t>
      </w:r>
      <w:r w:rsidR="0093725F">
        <w:rPr>
          <w:color w:val="000000" w:themeColor="text1"/>
        </w:rPr>
        <w:t xml:space="preserve">, a resident unattached to either </w:t>
      </w:r>
      <w:r w:rsidR="001E0D69">
        <w:rPr>
          <w:color w:val="000000" w:themeColor="text1"/>
        </w:rPr>
        <w:t>philosophy</w:t>
      </w:r>
      <w:r w:rsidR="0093725F">
        <w:rPr>
          <w:color w:val="000000" w:themeColor="text1"/>
        </w:rPr>
        <w:t>,</w:t>
      </w:r>
      <w:r w:rsidRPr="00086AF2">
        <w:rPr>
          <w:color w:val="000000" w:themeColor="text1"/>
        </w:rPr>
        <w:t xml:space="preserve"> </w:t>
      </w:r>
      <w:r w:rsidR="006A7894" w:rsidRPr="00086AF2">
        <w:rPr>
          <w:color w:val="000000" w:themeColor="text1"/>
        </w:rPr>
        <w:t>should</w:t>
      </w:r>
      <w:r w:rsidRPr="00086AF2">
        <w:rPr>
          <w:color w:val="000000" w:themeColor="text1"/>
        </w:rPr>
        <w:t xml:space="preserve"> </w:t>
      </w:r>
      <w:r w:rsidR="00E141A5" w:rsidRPr="00086AF2">
        <w:rPr>
          <w:color w:val="000000" w:themeColor="text1"/>
        </w:rPr>
        <w:t>chair/mediate the committee</w:t>
      </w:r>
      <w:r w:rsidRPr="00086AF2">
        <w:rPr>
          <w:color w:val="000000" w:themeColor="text1"/>
        </w:rPr>
        <w:t xml:space="preserve">. </w:t>
      </w:r>
      <w:r w:rsidR="00E141A5" w:rsidRPr="00086AF2">
        <w:rPr>
          <w:color w:val="000000" w:themeColor="text1"/>
        </w:rPr>
        <w:t xml:space="preserve">Dr. Fox reported that </w:t>
      </w:r>
      <w:r w:rsidR="001E0D69">
        <w:rPr>
          <w:color w:val="000000" w:themeColor="text1"/>
        </w:rPr>
        <w:t>since</w:t>
      </w:r>
      <w:r w:rsidR="00E141A5" w:rsidRPr="00086AF2">
        <w:rPr>
          <w:color w:val="000000" w:themeColor="text1"/>
        </w:rPr>
        <w:t xml:space="preserve"> Mr. Maier </w:t>
      </w:r>
      <w:r w:rsidR="001E0D69">
        <w:rPr>
          <w:color w:val="000000" w:themeColor="text1"/>
        </w:rPr>
        <w:t>was</w:t>
      </w:r>
      <w:r w:rsidR="00E141A5" w:rsidRPr="00086AF2">
        <w:rPr>
          <w:color w:val="000000" w:themeColor="text1"/>
        </w:rPr>
        <w:t xml:space="preserve"> traveling</w:t>
      </w:r>
      <w:r w:rsidR="001E0D69">
        <w:rPr>
          <w:color w:val="000000" w:themeColor="text1"/>
        </w:rPr>
        <w:t xml:space="preserve"> in December she had assumed that </w:t>
      </w:r>
      <w:r w:rsidR="00024D35">
        <w:rPr>
          <w:color w:val="000000" w:themeColor="text1"/>
        </w:rPr>
        <w:t xml:space="preserve">a </w:t>
      </w:r>
      <w:r w:rsidR="001E0D69">
        <w:rPr>
          <w:color w:val="000000" w:themeColor="text1"/>
        </w:rPr>
        <w:t xml:space="preserve">group would not form until his return. However, in Mr. Maier’s absence, Ken </w:t>
      </w:r>
      <w:proofErr w:type="spellStart"/>
      <w:r w:rsidR="001E0D69">
        <w:rPr>
          <w:color w:val="000000" w:themeColor="text1"/>
        </w:rPr>
        <w:t>Tench</w:t>
      </w:r>
      <w:proofErr w:type="spellEnd"/>
      <w:r w:rsidR="001E0D69">
        <w:rPr>
          <w:color w:val="000000" w:themeColor="text1"/>
        </w:rPr>
        <w:t xml:space="preserve"> had taken it upon himself to form a committee that met in the home of Les Jones to wri</w:t>
      </w:r>
      <w:r w:rsidR="00EF01F3" w:rsidRPr="00086AF2">
        <w:rPr>
          <w:color w:val="000000" w:themeColor="text1"/>
        </w:rPr>
        <w:t>te bylaws heavily dependent on the Planned Community Act</w:t>
      </w:r>
      <w:r w:rsidR="00E141A5" w:rsidRPr="00086AF2">
        <w:rPr>
          <w:color w:val="000000" w:themeColor="text1"/>
        </w:rPr>
        <w:t xml:space="preserve">. </w:t>
      </w:r>
      <w:r w:rsidR="00C60FC2" w:rsidRPr="00086AF2">
        <w:rPr>
          <w:color w:val="000000" w:themeColor="text1"/>
        </w:rPr>
        <w:t>Having learned of</w:t>
      </w:r>
      <w:r w:rsidR="00C32C42" w:rsidRPr="00086AF2">
        <w:rPr>
          <w:color w:val="000000" w:themeColor="text1"/>
        </w:rPr>
        <w:t xml:space="preserve"> this committee just before their </w:t>
      </w:r>
      <w:r w:rsidR="00024D35">
        <w:rPr>
          <w:color w:val="000000" w:themeColor="text1"/>
        </w:rPr>
        <w:t>second</w:t>
      </w:r>
      <w:r w:rsidR="00C32C42" w:rsidRPr="00086AF2">
        <w:rPr>
          <w:color w:val="000000" w:themeColor="text1"/>
        </w:rPr>
        <w:t xml:space="preserve"> meeting in </w:t>
      </w:r>
      <w:r w:rsidR="00C60FC2" w:rsidRPr="00086AF2">
        <w:rPr>
          <w:color w:val="000000" w:themeColor="text1"/>
        </w:rPr>
        <w:t xml:space="preserve">January, Dr. Fox was able to attend </w:t>
      </w:r>
      <w:r w:rsidR="00EF01F3" w:rsidRPr="00086AF2">
        <w:rPr>
          <w:color w:val="000000" w:themeColor="text1"/>
        </w:rPr>
        <w:t>the second meeting.</w:t>
      </w:r>
      <w:r w:rsidR="00C60FC2" w:rsidRPr="00086AF2">
        <w:rPr>
          <w:color w:val="000000" w:themeColor="text1"/>
        </w:rPr>
        <w:t xml:space="preserve"> </w:t>
      </w:r>
      <w:r w:rsidR="00EF01F3" w:rsidRPr="00086AF2">
        <w:rPr>
          <w:color w:val="000000" w:themeColor="text1"/>
        </w:rPr>
        <w:t>The</w:t>
      </w:r>
      <w:r w:rsidR="003F3021" w:rsidRPr="00086AF2">
        <w:rPr>
          <w:color w:val="000000" w:themeColor="text1"/>
        </w:rPr>
        <w:t xml:space="preserve"> recent legal opinion obtained</w:t>
      </w:r>
      <w:r w:rsidR="00024D35">
        <w:rPr>
          <w:color w:val="000000" w:themeColor="text1"/>
        </w:rPr>
        <w:t xml:space="preserve"> by FHHO, which was</w:t>
      </w:r>
      <w:r w:rsidR="003F3021" w:rsidRPr="00086AF2">
        <w:rPr>
          <w:color w:val="000000" w:themeColor="text1"/>
        </w:rPr>
        <w:t xml:space="preserve"> reported at the </w:t>
      </w:r>
      <w:r w:rsidR="00D868D9" w:rsidRPr="00086AF2">
        <w:rPr>
          <w:color w:val="000000" w:themeColor="text1"/>
        </w:rPr>
        <w:t xml:space="preserve">December 10 2018 </w:t>
      </w:r>
      <w:r w:rsidR="003F3021" w:rsidRPr="00086AF2">
        <w:rPr>
          <w:color w:val="000000" w:themeColor="text1"/>
        </w:rPr>
        <w:t>Member’s meeting, on Next Door, and on our website</w:t>
      </w:r>
      <w:r w:rsidR="00EF01F3" w:rsidRPr="00086AF2">
        <w:rPr>
          <w:color w:val="000000" w:themeColor="text1"/>
        </w:rPr>
        <w:t>,</w:t>
      </w:r>
      <w:r w:rsidR="003F3021" w:rsidRPr="00086AF2">
        <w:rPr>
          <w:color w:val="000000" w:themeColor="text1"/>
        </w:rPr>
        <w:t xml:space="preserve"> </w:t>
      </w:r>
      <w:r w:rsidR="00024D35">
        <w:rPr>
          <w:color w:val="000000" w:themeColor="text1"/>
        </w:rPr>
        <w:t xml:space="preserve">has made it </w:t>
      </w:r>
      <w:r w:rsidR="00EF01F3" w:rsidRPr="00086AF2">
        <w:rPr>
          <w:color w:val="000000" w:themeColor="text1"/>
        </w:rPr>
        <w:t xml:space="preserve">clear that FHHO </w:t>
      </w:r>
      <w:r w:rsidR="00024D35">
        <w:rPr>
          <w:color w:val="000000" w:themeColor="text1"/>
        </w:rPr>
        <w:t>does</w:t>
      </w:r>
      <w:r w:rsidR="00EF01F3" w:rsidRPr="00086AF2">
        <w:rPr>
          <w:color w:val="000000" w:themeColor="text1"/>
        </w:rPr>
        <w:t xml:space="preserve"> not qualify as a Planned Community</w:t>
      </w:r>
      <w:r w:rsidR="005459AB">
        <w:rPr>
          <w:color w:val="000000" w:themeColor="text1"/>
        </w:rPr>
        <w:t>,</w:t>
      </w:r>
      <w:r w:rsidR="00EF01F3" w:rsidRPr="00086AF2">
        <w:rPr>
          <w:color w:val="000000" w:themeColor="text1"/>
        </w:rPr>
        <w:t xml:space="preserve"> so</w:t>
      </w:r>
      <w:r w:rsidR="003F3021" w:rsidRPr="00086AF2">
        <w:rPr>
          <w:color w:val="000000" w:themeColor="text1"/>
        </w:rPr>
        <w:t xml:space="preserve"> </w:t>
      </w:r>
      <w:r w:rsidR="00024D35">
        <w:rPr>
          <w:color w:val="000000" w:themeColor="text1"/>
        </w:rPr>
        <w:t xml:space="preserve">efforts </w:t>
      </w:r>
      <w:r w:rsidR="005459AB">
        <w:rPr>
          <w:color w:val="000000" w:themeColor="text1"/>
        </w:rPr>
        <w:t>by this group t</w:t>
      </w:r>
      <w:r w:rsidR="00EF01F3" w:rsidRPr="00086AF2">
        <w:rPr>
          <w:color w:val="000000" w:themeColor="text1"/>
        </w:rPr>
        <w:t>o</w:t>
      </w:r>
      <w:r w:rsidR="000B5D5A" w:rsidRPr="00086AF2">
        <w:rPr>
          <w:color w:val="000000" w:themeColor="text1"/>
        </w:rPr>
        <w:t xml:space="preserve"> </w:t>
      </w:r>
      <w:r w:rsidR="00C32C42" w:rsidRPr="00086AF2">
        <w:rPr>
          <w:color w:val="000000" w:themeColor="text1"/>
        </w:rPr>
        <w:t>inclu</w:t>
      </w:r>
      <w:r w:rsidR="00EF01F3" w:rsidRPr="00086AF2">
        <w:rPr>
          <w:color w:val="000000" w:themeColor="text1"/>
        </w:rPr>
        <w:t>de</w:t>
      </w:r>
      <w:r w:rsidR="00C32C42" w:rsidRPr="00086AF2">
        <w:rPr>
          <w:color w:val="000000" w:themeColor="text1"/>
        </w:rPr>
        <w:t xml:space="preserve"> </w:t>
      </w:r>
      <w:r w:rsidR="00EF01F3" w:rsidRPr="00086AF2">
        <w:rPr>
          <w:color w:val="000000" w:themeColor="text1"/>
        </w:rPr>
        <w:t>aspect</w:t>
      </w:r>
      <w:r w:rsidR="00024D35">
        <w:rPr>
          <w:color w:val="000000" w:themeColor="text1"/>
        </w:rPr>
        <w:t>s</w:t>
      </w:r>
      <w:r w:rsidR="00EF01F3" w:rsidRPr="00086AF2">
        <w:rPr>
          <w:color w:val="000000" w:themeColor="text1"/>
        </w:rPr>
        <w:t xml:space="preserve"> </w:t>
      </w:r>
      <w:r w:rsidR="00C60FC2" w:rsidRPr="00086AF2">
        <w:rPr>
          <w:color w:val="000000" w:themeColor="text1"/>
        </w:rPr>
        <w:t>of the Planned Community Law</w:t>
      </w:r>
      <w:r w:rsidR="00EF01F3" w:rsidRPr="00086AF2">
        <w:rPr>
          <w:color w:val="000000" w:themeColor="text1"/>
        </w:rPr>
        <w:t xml:space="preserve"> into our bylaws had to be </w:t>
      </w:r>
      <w:r w:rsidR="001E0D69">
        <w:rPr>
          <w:color w:val="000000" w:themeColor="text1"/>
        </w:rPr>
        <w:t>stopped</w:t>
      </w:r>
      <w:r w:rsidR="00C60FC2" w:rsidRPr="00086AF2">
        <w:rPr>
          <w:color w:val="000000" w:themeColor="text1"/>
        </w:rPr>
        <w:t>.</w:t>
      </w:r>
      <w:r w:rsidR="00D868D9" w:rsidRPr="00086AF2">
        <w:rPr>
          <w:color w:val="000000" w:themeColor="text1"/>
        </w:rPr>
        <w:t xml:space="preserve"> </w:t>
      </w:r>
      <w:r w:rsidR="005459AB">
        <w:rPr>
          <w:color w:val="000000" w:themeColor="text1"/>
        </w:rPr>
        <w:t>Dr. Fox</w:t>
      </w:r>
      <w:r w:rsidR="00D868D9" w:rsidRPr="00086AF2">
        <w:rPr>
          <w:color w:val="000000" w:themeColor="text1"/>
        </w:rPr>
        <w:t xml:space="preserve"> also emphasized that a philosophically </w:t>
      </w:r>
      <w:r w:rsidR="0093725F">
        <w:rPr>
          <w:color w:val="000000" w:themeColor="text1"/>
        </w:rPr>
        <w:t>one-sided</w:t>
      </w:r>
      <w:r w:rsidR="00D868D9" w:rsidRPr="00086AF2">
        <w:rPr>
          <w:color w:val="000000" w:themeColor="text1"/>
        </w:rPr>
        <w:t xml:space="preserve"> committee had been formed without notification of </w:t>
      </w:r>
      <w:r w:rsidR="0093725F">
        <w:rPr>
          <w:color w:val="000000" w:themeColor="text1"/>
        </w:rPr>
        <w:t xml:space="preserve">any members of </w:t>
      </w:r>
      <w:r w:rsidR="00D868D9" w:rsidRPr="00086AF2">
        <w:rPr>
          <w:color w:val="000000" w:themeColor="text1"/>
        </w:rPr>
        <w:t xml:space="preserve">the </w:t>
      </w:r>
      <w:r w:rsidR="0093725F">
        <w:rPr>
          <w:color w:val="000000" w:themeColor="text1"/>
        </w:rPr>
        <w:t xml:space="preserve">board of </w:t>
      </w:r>
      <w:r w:rsidR="00D868D9" w:rsidRPr="00086AF2">
        <w:rPr>
          <w:color w:val="000000" w:themeColor="text1"/>
        </w:rPr>
        <w:t>FHHO</w:t>
      </w:r>
      <w:r w:rsidR="00DB4E96" w:rsidRPr="00086AF2">
        <w:rPr>
          <w:color w:val="000000" w:themeColor="text1"/>
        </w:rPr>
        <w:t>, making it an unauthorized committee.</w:t>
      </w:r>
    </w:p>
    <w:p w14:paraId="26D28F53" w14:textId="77777777" w:rsidR="00086AF2" w:rsidRPr="00086AF2" w:rsidRDefault="00086AF2" w:rsidP="008F138F">
      <w:pPr>
        <w:rPr>
          <w:strike/>
          <w:color w:val="000000" w:themeColor="text1"/>
        </w:rPr>
      </w:pPr>
    </w:p>
    <w:p w14:paraId="0E3350E6" w14:textId="499A56AF" w:rsidR="008F138F" w:rsidRPr="00086AF2" w:rsidRDefault="000B5D5A" w:rsidP="008F138F">
      <w:pPr>
        <w:rPr>
          <w:color w:val="000000" w:themeColor="text1"/>
        </w:rPr>
      </w:pPr>
      <w:r w:rsidRPr="00086AF2">
        <w:rPr>
          <w:color w:val="000000" w:themeColor="text1"/>
        </w:rPr>
        <w:t xml:space="preserve">Mr. </w:t>
      </w:r>
      <w:r w:rsidR="005459AB">
        <w:rPr>
          <w:color w:val="000000" w:themeColor="text1"/>
        </w:rPr>
        <w:t xml:space="preserve">Clark </w:t>
      </w:r>
      <w:r w:rsidRPr="00086AF2">
        <w:rPr>
          <w:color w:val="000000" w:themeColor="text1"/>
        </w:rPr>
        <w:t xml:space="preserve">Rice, one of the members of this </w:t>
      </w:r>
      <w:r w:rsidR="00DB4E96" w:rsidRPr="00086AF2">
        <w:rPr>
          <w:color w:val="000000" w:themeColor="text1"/>
        </w:rPr>
        <w:t>unauthorized</w:t>
      </w:r>
      <w:r w:rsidRPr="00086AF2">
        <w:rPr>
          <w:color w:val="000000" w:themeColor="text1"/>
        </w:rPr>
        <w:t xml:space="preserve"> committee reported </w:t>
      </w:r>
      <w:r w:rsidR="005459AB">
        <w:rPr>
          <w:color w:val="000000" w:themeColor="text1"/>
        </w:rPr>
        <w:t xml:space="preserve">to the Board </w:t>
      </w:r>
      <w:r w:rsidRPr="00086AF2">
        <w:rPr>
          <w:color w:val="000000" w:themeColor="text1"/>
        </w:rPr>
        <w:t xml:space="preserve">that he thought that the </w:t>
      </w:r>
      <w:r w:rsidR="005459AB">
        <w:rPr>
          <w:color w:val="000000" w:themeColor="text1"/>
        </w:rPr>
        <w:t>group</w:t>
      </w:r>
      <w:r w:rsidRPr="00086AF2">
        <w:rPr>
          <w:color w:val="000000" w:themeColor="text1"/>
        </w:rPr>
        <w:t xml:space="preserve"> had made great progress. </w:t>
      </w:r>
      <w:r w:rsidR="008F138F" w:rsidRPr="00086AF2">
        <w:rPr>
          <w:color w:val="000000" w:themeColor="text1"/>
        </w:rPr>
        <w:t xml:space="preserve">Mr. Simpson, who had also attended </w:t>
      </w:r>
      <w:r w:rsidR="0093725F">
        <w:rPr>
          <w:color w:val="000000" w:themeColor="text1"/>
        </w:rPr>
        <w:t>the two</w:t>
      </w:r>
      <w:r w:rsidR="008F138F" w:rsidRPr="00086AF2">
        <w:rPr>
          <w:color w:val="000000" w:themeColor="text1"/>
        </w:rPr>
        <w:t xml:space="preserve"> meetings, added his thoughts to the discussion. </w:t>
      </w:r>
      <w:r w:rsidR="00F512C6" w:rsidRPr="00086AF2">
        <w:rPr>
          <w:color w:val="000000" w:themeColor="text1"/>
        </w:rPr>
        <w:t>Based on these comments, t</w:t>
      </w:r>
      <w:r w:rsidR="008F138F" w:rsidRPr="00086AF2">
        <w:rPr>
          <w:color w:val="000000" w:themeColor="text1"/>
        </w:rPr>
        <w:t xml:space="preserve">he </w:t>
      </w:r>
      <w:r w:rsidRPr="00086AF2">
        <w:rPr>
          <w:color w:val="000000" w:themeColor="text1"/>
        </w:rPr>
        <w:t xml:space="preserve">opinion </w:t>
      </w:r>
      <w:r w:rsidR="008F138F" w:rsidRPr="00086AF2">
        <w:rPr>
          <w:color w:val="000000" w:themeColor="text1"/>
        </w:rPr>
        <w:t xml:space="preserve">of the board was to not overturn the current group, but to provide for greater diversity of representation </w:t>
      </w:r>
      <w:r w:rsidR="001E0D69">
        <w:rPr>
          <w:color w:val="000000" w:themeColor="text1"/>
        </w:rPr>
        <w:t>by adding additional members</w:t>
      </w:r>
      <w:r w:rsidR="008F138F" w:rsidRPr="00086AF2">
        <w:rPr>
          <w:color w:val="000000" w:themeColor="text1"/>
        </w:rPr>
        <w:t xml:space="preserve">. </w:t>
      </w:r>
    </w:p>
    <w:p w14:paraId="61B34D50" w14:textId="77777777" w:rsidR="008F138F" w:rsidRDefault="008F138F" w:rsidP="008F138F">
      <w:pPr>
        <w:rPr>
          <w:color w:val="000000" w:themeColor="text1"/>
        </w:rPr>
      </w:pPr>
    </w:p>
    <w:p w14:paraId="52DC751D" w14:textId="77777777" w:rsidR="00264FD3" w:rsidRPr="00086AF2" w:rsidRDefault="00264FD3" w:rsidP="008F138F">
      <w:pPr>
        <w:rPr>
          <w:color w:val="000000" w:themeColor="text1"/>
        </w:rPr>
      </w:pPr>
    </w:p>
    <w:p w14:paraId="36A9D406" w14:textId="77944F16" w:rsidR="008F138F" w:rsidRPr="00086AF2" w:rsidRDefault="005459AB" w:rsidP="000A0CB2">
      <w:pPr>
        <w:ind w:left="270"/>
        <w:rPr>
          <w:b/>
          <w:color w:val="000000" w:themeColor="text1"/>
        </w:rPr>
      </w:pPr>
      <w:r w:rsidRPr="00086AF2">
        <w:rPr>
          <w:b/>
          <w:smallCaps/>
          <w:color w:val="000000" w:themeColor="text1"/>
        </w:rPr>
        <w:t>Resol</w:t>
      </w:r>
      <w:r>
        <w:rPr>
          <w:b/>
          <w:smallCaps/>
          <w:color w:val="000000" w:themeColor="text1"/>
        </w:rPr>
        <w:t>ution</w:t>
      </w:r>
      <w:r w:rsidR="00A052AC" w:rsidRPr="00086AF2">
        <w:rPr>
          <w:b/>
          <w:color w:val="000000" w:themeColor="text1"/>
        </w:rPr>
        <w:t xml:space="preserve">: </w:t>
      </w:r>
      <w:proofErr w:type="spellStart"/>
      <w:r w:rsidR="008F138F" w:rsidRPr="00086AF2">
        <w:rPr>
          <w:color w:val="000000" w:themeColor="text1"/>
        </w:rPr>
        <w:t>Mr</w:t>
      </w:r>
      <w:proofErr w:type="spellEnd"/>
      <w:r w:rsidR="008F138F" w:rsidRPr="00086AF2">
        <w:rPr>
          <w:color w:val="000000" w:themeColor="text1"/>
        </w:rPr>
        <w:t xml:space="preserve"> </w:t>
      </w:r>
      <w:proofErr w:type="spellStart"/>
      <w:r w:rsidR="003F3021" w:rsidRPr="00086AF2">
        <w:rPr>
          <w:color w:val="000000" w:themeColor="text1"/>
        </w:rPr>
        <w:t>Akram</w:t>
      </w:r>
      <w:proofErr w:type="spellEnd"/>
      <w:r w:rsidR="003F3021" w:rsidRPr="00086AF2">
        <w:rPr>
          <w:color w:val="000000" w:themeColor="text1"/>
        </w:rPr>
        <w:t xml:space="preserve"> </w:t>
      </w:r>
      <w:r w:rsidR="008F138F" w:rsidRPr="00086AF2">
        <w:rPr>
          <w:color w:val="000000" w:themeColor="text1"/>
        </w:rPr>
        <w:t xml:space="preserve">moved, Mr. </w:t>
      </w:r>
      <w:proofErr w:type="spellStart"/>
      <w:r w:rsidR="008F138F" w:rsidRPr="00086AF2">
        <w:rPr>
          <w:color w:val="000000" w:themeColor="text1"/>
        </w:rPr>
        <w:t>Madland</w:t>
      </w:r>
      <w:proofErr w:type="spellEnd"/>
      <w:r w:rsidR="008F138F" w:rsidRPr="00086AF2">
        <w:rPr>
          <w:color w:val="000000" w:themeColor="text1"/>
        </w:rPr>
        <w:t xml:space="preserve"> seconded, and </w:t>
      </w:r>
      <w:r w:rsidR="00F512C6" w:rsidRPr="00086AF2">
        <w:rPr>
          <w:color w:val="000000" w:themeColor="text1"/>
        </w:rPr>
        <w:t xml:space="preserve">despite Dr. Fox’s strong objections about the lack of diversity and </w:t>
      </w:r>
      <w:r w:rsidR="00086AF2" w:rsidRPr="00086AF2">
        <w:rPr>
          <w:color w:val="000000" w:themeColor="text1"/>
        </w:rPr>
        <w:t xml:space="preserve">her observation that </w:t>
      </w:r>
      <w:r w:rsidR="00C0327C">
        <w:rPr>
          <w:color w:val="000000" w:themeColor="text1"/>
        </w:rPr>
        <w:t xml:space="preserve">despite Clark Rice’s optimistic statements, </w:t>
      </w:r>
      <w:r w:rsidR="00086AF2" w:rsidRPr="00086AF2">
        <w:rPr>
          <w:color w:val="000000" w:themeColor="text1"/>
        </w:rPr>
        <w:t xml:space="preserve">this group had not </w:t>
      </w:r>
      <w:r w:rsidR="00086AF2">
        <w:rPr>
          <w:color w:val="000000" w:themeColor="text1"/>
        </w:rPr>
        <w:t>in fact made any</w:t>
      </w:r>
      <w:r w:rsidR="00086AF2" w:rsidRPr="00086AF2">
        <w:rPr>
          <w:color w:val="000000" w:themeColor="text1"/>
        </w:rPr>
        <w:t xml:space="preserve"> progress</w:t>
      </w:r>
      <w:r w:rsidR="00C0327C">
        <w:rPr>
          <w:color w:val="000000" w:themeColor="text1"/>
        </w:rPr>
        <w:t xml:space="preserve"> </w:t>
      </w:r>
      <w:r w:rsidR="00C0327C" w:rsidRPr="00C0327C">
        <w:rPr>
          <w:color w:val="000000" w:themeColor="text1"/>
        </w:rPr>
        <w:t>in their two meetings</w:t>
      </w:r>
      <w:r w:rsidR="00086AF2" w:rsidRPr="00086AF2">
        <w:rPr>
          <w:color w:val="000000" w:themeColor="text1"/>
        </w:rPr>
        <w:t xml:space="preserve">, </w:t>
      </w:r>
      <w:r w:rsidR="00A052AC" w:rsidRPr="00086AF2">
        <w:rPr>
          <w:color w:val="000000" w:themeColor="text1"/>
        </w:rPr>
        <w:t xml:space="preserve">especially </w:t>
      </w:r>
      <w:r w:rsidR="00F512C6" w:rsidRPr="00086AF2">
        <w:rPr>
          <w:color w:val="000000" w:themeColor="text1"/>
        </w:rPr>
        <w:t xml:space="preserve">compared to that already </w:t>
      </w:r>
      <w:r w:rsidR="00086AF2" w:rsidRPr="00086AF2">
        <w:rPr>
          <w:color w:val="000000" w:themeColor="text1"/>
        </w:rPr>
        <w:t>made</w:t>
      </w:r>
      <w:r w:rsidR="00F512C6" w:rsidRPr="00086AF2">
        <w:rPr>
          <w:color w:val="000000" w:themeColor="text1"/>
        </w:rPr>
        <w:t xml:space="preserve"> by the official bylaws committee that had been work</w:t>
      </w:r>
      <w:r w:rsidR="00A052AC" w:rsidRPr="00086AF2">
        <w:rPr>
          <w:color w:val="000000" w:themeColor="text1"/>
        </w:rPr>
        <w:t>ing</w:t>
      </w:r>
      <w:r w:rsidR="00F512C6" w:rsidRPr="00086AF2">
        <w:rPr>
          <w:color w:val="000000" w:themeColor="text1"/>
        </w:rPr>
        <w:t xml:space="preserve"> since November 2017</w:t>
      </w:r>
      <w:r w:rsidR="00A052AC" w:rsidRPr="00086AF2">
        <w:rPr>
          <w:color w:val="000000" w:themeColor="text1"/>
        </w:rPr>
        <w:t>,</w:t>
      </w:r>
      <w:r w:rsidR="00F512C6" w:rsidRPr="00086AF2">
        <w:rPr>
          <w:color w:val="000000" w:themeColor="text1"/>
        </w:rPr>
        <w:t xml:space="preserve"> </w:t>
      </w:r>
      <w:r w:rsidR="008F138F" w:rsidRPr="00086AF2">
        <w:rPr>
          <w:color w:val="000000" w:themeColor="text1"/>
        </w:rPr>
        <w:t xml:space="preserve">the board </w:t>
      </w:r>
      <w:r w:rsidR="00A052AC" w:rsidRPr="00086AF2">
        <w:rPr>
          <w:color w:val="000000" w:themeColor="text1"/>
        </w:rPr>
        <w:t>adopt</w:t>
      </w:r>
      <w:r w:rsidR="00C0327C">
        <w:rPr>
          <w:color w:val="000000" w:themeColor="text1"/>
        </w:rPr>
        <w:t>ed</w:t>
      </w:r>
      <w:r w:rsidR="00A052AC" w:rsidRPr="00086AF2">
        <w:rPr>
          <w:color w:val="000000" w:themeColor="text1"/>
        </w:rPr>
        <w:t xml:space="preserve"> the following resolutions</w:t>
      </w:r>
      <w:r w:rsidR="00C0327C">
        <w:rPr>
          <w:color w:val="000000" w:themeColor="text1"/>
        </w:rPr>
        <w:t xml:space="preserve"> with a voice vote, with Dr. Fox voting against. </w:t>
      </w:r>
      <w:r w:rsidR="00A052AC" w:rsidRPr="00086AF2">
        <w:rPr>
          <w:color w:val="000000" w:themeColor="text1"/>
        </w:rPr>
        <w:t xml:space="preserve"> </w:t>
      </w:r>
    </w:p>
    <w:p w14:paraId="2C37BB7A" w14:textId="77777777" w:rsidR="008F138F" w:rsidRPr="00086AF2" w:rsidRDefault="008F138F" w:rsidP="000A0CB2">
      <w:pPr>
        <w:ind w:left="270"/>
        <w:rPr>
          <w:color w:val="000000" w:themeColor="text1"/>
        </w:rPr>
      </w:pPr>
    </w:p>
    <w:p w14:paraId="7120143B" w14:textId="2B645E82" w:rsidR="008F138F" w:rsidRPr="00086AF2" w:rsidRDefault="008F138F" w:rsidP="000A0CB2">
      <w:pPr>
        <w:ind w:left="270"/>
        <w:rPr>
          <w:color w:val="000000" w:themeColor="text1"/>
        </w:rPr>
      </w:pPr>
      <w:r w:rsidRPr="00086AF2">
        <w:rPr>
          <w:b/>
          <w:smallCaps/>
          <w:color w:val="000000" w:themeColor="text1"/>
        </w:rPr>
        <w:t>Resolved</w:t>
      </w:r>
      <w:r w:rsidRPr="00086AF2">
        <w:rPr>
          <w:b/>
          <w:color w:val="000000" w:themeColor="text1"/>
        </w:rPr>
        <w:t>,</w:t>
      </w:r>
      <w:r w:rsidRPr="00086AF2">
        <w:rPr>
          <w:color w:val="000000" w:themeColor="text1"/>
        </w:rPr>
        <w:t xml:space="preserve"> that the board hereby forms a committee of up to fifteen members to review the association’s current bylaws (code of regulations) and to make recommendations concerning the bylaws to the board of trustees for consideration by March 31, 2019; </w:t>
      </w:r>
    </w:p>
    <w:p w14:paraId="76B4FE43" w14:textId="77777777" w:rsidR="008F138F" w:rsidRPr="00086AF2" w:rsidRDefault="008F138F" w:rsidP="008F138F">
      <w:pPr>
        <w:rPr>
          <w:color w:val="000000" w:themeColor="text1"/>
        </w:rPr>
      </w:pPr>
    </w:p>
    <w:p w14:paraId="188B40A9" w14:textId="4C7CD5B5" w:rsidR="008F138F" w:rsidRPr="00086AF2" w:rsidRDefault="008F138F" w:rsidP="000A0CB2">
      <w:pPr>
        <w:ind w:left="270"/>
        <w:rPr>
          <w:color w:val="000000" w:themeColor="text1"/>
        </w:rPr>
      </w:pPr>
      <w:r w:rsidRPr="00086AF2">
        <w:rPr>
          <w:b/>
          <w:smallCaps/>
          <w:color w:val="000000" w:themeColor="text1"/>
        </w:rPr>
        <w:lastRenderedPageBreak/>
        <w:t>Resolved further</w:t>
      </w:r>
      <w:r w:rsidRPr="00086AF2">
        <w:rPr>
          <w:color w:val="000000" w:themeColor="text1"/>
        </w:rPr>
        <w:t>, the initial members of the committee</w:t>
      </w:r>
      <w:r w:rsidR="003F3021" w:rsidRPr="00086AF2">
        <w:rPr>
          <w:color w:val="000000" w:themeColor="text1"/>
        </w:rPr>
        <w:t>,</w:t>
      </w:r>
      <w:r w:rsidRPr="00086AF2">
        <w:rPr>
          <w:color w:val="000000" w:themeColor="text1"/>
        </w:rPr>
        <w:t xml:space="preserve"> Joe </w:t>
      </w:r>
      <w:proofErr w:type="spellStart"/>
      <w:r w:rsidRPr="00086AF2">
        <w:rPr>
          <w:color w:val="000000" w:themeColor="text1"/>
        </w:rPr>
        <w:t>Horvat</w:t>
      </w:r>
      <w:proofErr w:type="spellEnd"/>
      <w:r w:rsidRPr="00086AF2">
        <w:rPr>
          <w:color w:val="000000" w:themeColor="text1"/>
        </w:rPr>
        <w:t xml:space="preserve">, Leslie Jones, Clark Rice, James Simpson, Ken </w:t>
      </w:r>
      <w:proofErr w:type="spellStart"/>
      <w:r w:rsidRPr="00086AF2">
        <w:rPr>
          <w:color w:val="000000" w:themeColor="text1"/>
        </w:rPr>
        <w:t>Tench</w:t>
      </w:r>
      <w:proofErr w:type="spellEnd"/>
      <w:r w:rsidRPr="00086AF2">
        <w:rPr>
          <w:color w:val="000000" w:themeColor="text1"/>
        </w:rPr>
        <w:t xml:space="preserve"> and John </w:t>
      </w:r>
      <w:proofErr w:type="spellStart"/>
      <w:r w:rsidRPr="00086AF2">
        <w:rPr>
          <w:color w:val="000000" w:themeColor="text1"/>
        </w:rPr>
        <w:t>Poposil</w:t>
      </w:r>
      <w:proofErr w:type="spellEnd"/>
      <w:r w:rsidR="00B04C6C" w:rsidRPr="00086AF2">
        <w:rPr>
          <w:color w:val="000000" w:themeColor="text1"/>
        </w:rPr>
        <w:t>, with Howard Maier as chair/mediator</w:t>
      </w:r>
      <w:r w:rsidR="000B5D5A" w:rsidRPr="00086AF2">
        <w:rPr>
          <w:color w:val="000000" w:themeColor="text1"/>
        </w:rPr>
        <w:t xml:space="preserve"> will remain, with addition of Dr. Jo Fox and resident Laura </w:t>
      </w:r>
      <w:proofErr w:type="spellStart"/>
      <w:r w:rsidR="000B5D5A" w:rsidRPr="00086AF2">
        <w:rPr>
          <w:color w:val="000000" w:themeColor="text1"/>
        </w:rPr>
        <w:t>Grebus</w:t>
      </w:r>
      <w:proofErr w:type="spellEnd"/>
      <w:r w:rsidR="000B5D5A" w:rsidRPr="00086AF2">
        <w:rPr>
          <w:color w:val="000000" w:themeColor="text1"/>
        </w:rPr>
        <w:t>.</w:t>
      </w:r>
      <w:r w:rsidRPr="00086AF2">
        <w:rPr>
          <w:strike/>
          <w:color w:val="000000" w:themeColor="text1"/>
        </w:rPr>
        <w:t xml:space="preserve"> </w:t>
      </w:r>
    </w:p>
    <w:p w14:paraId="2340FEC6" w14:textId="77777777" w:rsidR="00DB4E96" w:rsidRPr="00086AF2" w:rsidRDefault="00DB4E96" w:rsidP="000A0CB2">
      <w:pPr>
        <w:ind w:left="270"/>
        <w:rPr>
          <w:color w:val="000000" w:themeColor="text1"/>
        </w:rPr>
      </w:pPr>
    </w:p>
    <w:p w14:paraId="07FD80C0" w14:textId="7078A952" w:rsidR="00DB4E96" w:rsidRPr="00086AF2" w:rsidRDefault="00DB4E96" w:rsidP="000A0CB2">
      <w:pPr>
        <w:ind w:left="270"/>
        <w:rPr>
          <w:color w:val="000000" w:themeColor="text1"/>
        </w:rPr>
      </w:pPr>
      <w:proofErr w:type="spellStart"/>
      <w:r w:rsidRPr="00086AF2">
        <w:rPr>
          <w:color w:val="000000" w:themeColor="text1"/>
        </w:rPr>
        <w:t>Mr</w:t>
      </w:r>
      <w:proofErr w:type="spellEnd"/>
      <w:r w:rsidRPr="00086AF2">
        <w:rPr>
          <w:color w:val="000000" w:themeColor="text1"/>
        </w:rPr>
        <w:t xml:space="preserve"> </w:t>
      </w:r>
      <w:proofErr w:type="spellStart"/>
      <w:r w:rsidRPr="00086AF2">
        <w:rPr>
          <w:color w:val="000000" w:themeColor="text1"/>
        </w:rPr>
        <w:t>Akram</w:t>
      </w:r>
      <w:proofErr w:type="spellEnd"/>
      <w:r w:rsidRPr="00086AF2">
        <w:rPr>
          <w:color w:val="000000" w:themeColor="text1"/>
        </w:rPr>
        <w:t xml:space="preserve"> suggested and the Board agreed that </w:t>
      </w:r>
      <w:r w:rsidRPr="0093725F">
        <w:rPr>
          <w:color w:val="000000" w:themeColor="text1"/>
        </w:rPr>
        <w:t>suitable candidates, to balance the one-sided philosophy of the existing committee be accepte</w:t>
      </w:r>
      <w:r w:rsidRPr="00086AF2">
        <w:rPr>
          <w:color w:val="000000" w:themeColor="text1"/>
        </w:rPr>
        <w:t>d on a rolling basis so the progress of the committee would not be slowed.</w:t>
      </w:r>
    </w:p>
    <w:p w14:paraId="313C51A9" w14:textId="77777777" w:rsidR="008F138F" w:rsidRPr="00086AF2" w:rsidRDefault="008F138F" w:rsidP="008F138F">
      <w:pPr>
        <w:rPr>
          <w:color w:val="000000" w:themeColor="text1"/>
        </w:rPr>
      </w:pPr>
    </w:p>
    <w:p w14:paraId="7215980F" w14:textId="7430C91D" w:rsidR="008F138F" w:rsidRPr="00086AF2" w:rsidRDefault="008F138F" w:rsidP="000A0CB2">
      <w:pPr>
        <w:ind w:left="270"/>
        <w:rPr>
          <w:color w:val="000000" w:themeColor="text1"/>
        </w:rPr>
      </w:pPr>
      <w:r w:rsidRPr="00086AF2">
        <w:rPr>
          <w:b/>
          <w:smallCaps/>
          <w:color w:val="000000" w:themeColor="text1"/>
        </w:rPr>
        <w:t>Further Resolved</w:t>
      </w:r>
      <w:r w:rsidRPr="00086AF2">
        <w:rPr>
          <w:color w:val="000000" w:themeColor="text1"/>
        </w:rPr>
        <w:t xml:space="preserve">, </w:t>
      </w:r>
      <w:r w:rsidRPr="00086AF2">
        <w:rPr>
          <w:b/>
          <w:color w:val="000000" w:themeColor="text1"/>
        </w:rPr>
        <w:t xml:space="preserve">the </w:t>
      </w:r>
      <w:r w:rsidR="00ED78E3" w:rsidRPr="00086AF2">
        <w:rPr>
          <w:b/>
          <w:color w:val="000000" w:themeColor="text1"/>
        </w:rPr>
        <w:t xml:space="preserve">President </w:t>
      </w:r>
      <w:r w:rsidRPr="00086AF2">
        <w:rPr>
          <w:b/>
          <w:color w:val="000000" w:themeColor="text1"/>
        </w:rPr>
        <w:t xml:space="preserve">is directed </w:t>
      </w:r>
      <w:r w:rsidR="001D2D6B">
        <w:rPr>
          <w:b/>
          <w:color w:val="000000" w:themeColor="text1"/>
        </w:rPr>
        <w:t xml:space="preserve">by the Board </w:t>
      </w:r>
      <w:r w:rsidRPr="00086AF2">
        <w:rPr>
          <w:b/>
          <w:color w:val="000000" w:themeColor="text1"/>
        </w:rPr>
        <w:t xml:space="preserve">to notify the Forest Hill community to solicit additional </w:t>
      </w:r>
      <w:r w:rsidR="00DB4E96" w:rsidRPr="00086AF2">
        <w:rPr>
          <w:b/>
          <w:color w:val="000000" w:themeColor="text1"/>
        </w:rPr>
        <w:t xml:space="preserve">suitable </w:t>
      </w:r>
      <w:r w:rsidRPr="00086AF2">
        <w:rPr>
          <w:b/>
          <w:color w:val="000000" w:themeColor="text1"/>
        </w:rPr>
        <w:t>members to be appointed by the full board of trustees</w:t>
      </w:r>
      <w:r w:rsidR="00DB4E96" w:rsidRPr="00086AF2">
        <w:rPr>
          <w:b/>
          <w:color w:val="000000" w:themeColor="text1"/>
        </w:rPr>
        <w:t>, until the maximum of 15 members is reached</w:t>
      </w:r>
      <w:r w:rsidRPr="00086AF2">
        <w:rPr>
          <w:b/>
          <w:color w:val="000000" w:themeColor="text1"/>
        </w:rPr>
        <w:t>.</w:t>
      </w:r>
    </w:p>
    <w:p w14:paraId="3AD2481A" w14:textId="77777777" w:rsidR="00ED78E3" w:rsidRPr="00086AF2" w:rsidRDefault="00ED78E3" w:rsidP="008F138F">
      <w:pPr>
        <w:rPr>
          <w:color w:val="000000" w:themeColor="text1"/>
        </w:rPr>
      </w:pPr>
    </w:p>
    <w:p w14:paraId="41776538" w14:textId="77777777" w:rsidR="008F138F" w:rsidRPr="00086AF2" w:rsidRDefault="008F138F" w:rsidP="008F138F">
      <w:pPr>
        <w:rPr>
          <w:color w:val="000000" w:themeColor="text1"/>
        </w:rPr>
      </w:pPr>
    </w:p>
    <w:p w14:paraId="1C72F33B" w14:textId="77777777" w:rsidR="008F138F" w:rsidRPr="00086AF2" w:rsidRDefault="008F138F" w:rsidP="008F138F">
      <w:pPr>
        <w:pStyle w:val="Heading1"/>
        <w:rPr>
          <w:color w:val="000000" w:themeColor="text1"/>
        </w:rPr>
      </w:pPr>
      <w:r w:rsidRPr="00086AF2">
        <w:rPr>
          <w:color w:val="000000" w:themeColor="text1"/>
        </w:rPr>
        <w:t xml:space="preserve">Board Meeting Schedule </w:t>
      </w:r>
    </w:p>
    <w:p w14:paraId="00E9E8C4" w14:textId="448A5E85" w:rsidR="008F138F" w:rsidRPr="00086AF2" w:rsidRDefault="008F138F" w:rsidP="008F138F">
      <w:pPr>
        <w:rPr>
          <w:color w:val="000000" w:themeColor="text1"/>
        </w:rPr>
      </w:pPr>
      <w:r w:rsidRPr="00086AF2">
        <w:rPr>
          <w:color w:val="000000" w:themeColor="text1"/>
        </w:rPr>
        <w:t xml:space="preserve">Dr. Fox recommended that the board adopt a meeting schedule </w:t>
      </w:r>
      <w:r w:rsidR="00FE38BB" w:rsidRPr="00086AF2">
        <w:rPr>
          <w:color w:val="000000" w:themeColor="text1"/>
        </w:rPr>
        <w:t xml:space="preserve">for the year so that it could </w:t>
      </w:r>
      <w:r w:rsidRPr="00086AF2">
        <w:rPr>
          <w:color w:val="000000" w:themeColor="text1"/>
        </w:rPr>
        <w:t xml:space="preserve">be posted on the association’s website. After discussion, the consensus was to meet quarterly, with special meetings if needed. The board set Thursday, April 4, 2019 for the next meeting date for the second quarter. The board elected to defer setting the third and fourth quarter meeting dates. </w:t>
      </w:r>
    </w:p>
    <w:p w14:paraId="289361E0" w14:textId="77777777" w:rsidR="008F138F" w:rsidRDefault="008F138F" w:rsidP="008F138F">
      <w:pPr>
        <w:rPr>
          <w:color w:val="000000" w:themeColor="text1"/>
        </w:rPr>
      </w:pPr>
    </w:p>
    <w:p w14:paraId="3678C9A4" w14:textId="77777777" w:rsidR="00264FD3" w:rsidRPr="00086AF2" w:rsidRDefault="00264FD3" w:rsidP="008F138F">
      <w:pPr>
        <w:rPr>
          <w:color w:val="000000" w:themeColor="text1"/>
        </w:rPr>
      </w:pPr>
    </w:p>
    <w:p w14:paraId="391E8A78" w14:textId="77777777" w:rsidR="008F138F" w:rsidRPr="00086AF2" w:rsidRDefault="008F138F" w:rsidP="008F138F">
      <w:pPr>
        <w:pStyle w:val="Heading1"/>
        <w:rPr>
          <w:color w:val="000000" w:themeColor="text1"/>
        </w:rPr>
      </w:pPr>
      <w:r w:rsidRPr="00086AF2">
        <w:rPr>
          <w:color w:val="000000" w:themeColor="text1"/>
        </w:rPr>
        <w:t>Additional Committees</w:t>
      </w:r>
    </w:p>
    <w:p w14:paraId="57BB7F89" w14:textId="77777777" w:rsidR="00586B4D" w:rsidRPr="00086AF2" w:rsidRDefault="008F138F" w:rsidP="008F138F">
      <w:pPr>
        <w:rPr>
          <w:color w:val="000000" w:themeColor="text1"/>
        </w:rPr>
      </w:pPr>
      <w:r w:rsidRPr="00086AF2">
        <w:rPr>
          <w:color w:val="000000" w:themeColor="text1"/>
        </w:rPr>
        <w:t xml:space="preserve">Dr. Fox stated that </w:t>
      </w:r>
      <w:r w:rsidR="00586B4D" w:rsidRPr="00086AF2">
        <w:rPr>
          <w:color w:val="000000" w:themeColor="text1"/>
        </w:rPr>
        <w:t xml:space="preserve">the responsibility of Trustees was to serve on committees. </w:t>
      </w:r>
      <w:r w:rsidRPr="00086AF2">
        <w:rPr>
          <w:color w:val="000000" w:themeColor="text1"/>
        </w:rPr>
        <w:t>FHHO would ideally have several committees with specific charges, including f</w:t>
      </w:r>
      <w:r w:rsidRPr="00086AF2">
        <w:rPr>
          <w:color w:val="000000" w:themeColor="text1"/>
          <w:u w:val="single"/>
        </w:rPr>
        <w:t>undraising</w:t>
      </w:r>
      <w:r w:rsidRPr="00086AF2">
        <w:rPr>
          <w:color w:val="000000" w:themeColor="text1"/>
        </w:rPr>
        <w:t xml:space="preserve">, </w:t>
      </w:r>
      <w:r w:rsidRPr="00086AF2">
        <w:rPr>
          <w:color w:val="000000" w:themeColor="text1"/>
          <w:u w:val="single"/>
        </w:rPr>
        <w:t>city government</w:t>
      </w:r>
      <w:r w:rsidRPr="00086AF2">
        <w:rPr>
          <w:color w:val="000000" w:themeColor="text1"/>
        </w:rPr>
        <w:t xml:space="preserve"> matters,</w:t>
      </w:r>
      <w:r w:rsidR="00586B4D" w:rsidRPr="00086AF2">
        <w:rPr>
          <w:color w:val="000000" w:themeColor="text1"/>
        </w:rPr>
        <w:t xml:space="preserve"> </w:t>
      </w:r>
      <w:r w:rsidR="00586B4D" w:rsidRPr="00086AF2">
        <w:rPr>
          <w:color w:val="000000" w:themeColor="text1"/>
          <w:u w:val="single"/>
        </w:rPr>
        <w:t>standards</w:t>
      </w:r>
      <w:r w:rsidR="00586B4D" w:rsidRPr="00086AF2">
        <w:rPr>
          <w:color w:val="000000" w:themeColor="text1"/>
        </w:rPr>
        <w:t xml:space="preserve">, </w:t>
      </w:r>
      <w:r w:rsidR="00586B4D" w:rsidRPr="00086AF2">
        <w:rPr>
          <w:color w:val="000000" w:themeColor="text1"/>
          <w:u w:val="single"/>
        </w:rPr>
        <w:t>social engagement</w:t>
      </w:r>
      <w:r w:rsidR="00586B4D" w:rsidRPr="00086AF2">
        <w:rPr>
          <w:color w:val="000000" w:themeColor="text1"/>
        </w:rPr>
        <w:t>,</w:t>
      </w:r>
      <w:r w:rsidRPr="00086AF2">
        <w:rPr>
          <w:color w:val="000000" w:themeColor="text1"/>
        </w:rPr>
        <w:t xml:space="preserve"> </w:t>
      </w:r>
      <w:r w:rsidRPr="00086AF2">
        <w:rPr>
          <w:color w:val="000000" w:themeColor="text1"/>
          <w:u w:val="single"/>
        </w:rPr>
        <w:t>social activities</w:t>
      </w:r>
      <w:r w:rsidRPr="00086AF2">
        <w:rPr>
          <w:color w:val="000000" w:themeColor="text1"/>
        </w:rPr>
        <w:t xml:space="preserve"> and </w:t>
      </w:r>
      <w:r w:rsidRPr="00086AF2">
        <w:rPr>
          <w:color w:val="000000" w:themeColor="text1"/>
          <w:u w:val="single"/>
        </w:rPr>
        <w:t>marketing,</w:t>
      </w:r>
      <w:r w:rsidRPr="00086AF2">
        <w:rPr>
          <w:color w:val="000000" w:themeColor="text1"/>
        </w:rPr>
        <w:t xml:space="preserve"> for example. Mr. </w:t>
      </w:r>
      <w:proofErr w:type="spellStart"/>
      <w:r w:rsidRPr="00086AF2">
        <w:rPr>
          <w:color w:val="000000" w:themeColor="text1"/>
        </w:rPr>
        <w:t>Hubbert</w:t>
      </w:r>
      <w:proofErr w:type="spellEnd"/>
      <w:r w:rsidRPr="00086AF2">
        <w:rPr>
          <w:color w:val="000000" w:themeColor="text1"/>
        </w:rPr>
        <w:t xml:space="preserve"> indicated that marketing would ideally include </w:t>
      </w:r>
      <w:r w:rsidRPr="00086AF2">
        <w:rPr>
          <w:color w:val="000000" w:themeColor="text1"/>
          <w:u w:val="single"/>
        </w:rPr>
        <w:t>external marketing</w:t>
      </w:r>
      <w:r w:rsidRPr="00086AF2">
        <w:rPr>
          <w:color w:val="000000" w:themeColor="text1"/>
        </w:rPr>
        <w:t xml:space="preserve"> of the community to prospective residents and </w:t>
      </w:r>
      <w:r w:rsidRPr="00086AF2">
        <w:rPr>
          <w:color w:val="000000" w:themeColor="text1"/>
          <w:u w:val="single"/>
        </w:rPr>
        <w:t>internal communications</w:t>
      </w:r>
      <w:r w:rsidRPr="00086AF2">
        <w:rPr>
          <w:color w:val="000000" w:themeColor="text1"/>
        </w:rPr>
        <w:t xml:space="preserve"> with current residents. Dr. Fox noted that </w:t>
      </w:r>
      <w:r w:rsidR="00FE38BB" w:rsidRPr="00086AF2">
        <w:rPr>
          <w:color w:val="000000" w:themeColor="text1"/>
        </w:rPr>
        <w:t xml:space="preserve">the Executive Committee had appointed </w:t>
      </w:r>
      <w:r w:rsidRPr="00086AF2">
        <w:rPr>
          <w:color w:val="000000" w:themeColor="text1"/>
        </w:rPr>
        <w:t xml:space="preserve">Mr. Simpson </w:t>
      </w:r>
      <w:r w:rsidR="00FE38BB" w:rsidRPr="00086AF2">
        <w:rPr>
          <w:color w:val="000000" w:themeColor="text1"/>
        </w:rPr>
        <w:t xml:space="preserve">as VP of Marketing in 2018, a position in which he had been assisting her with the website and in </w:t>
      </w:r>
      <w:r w:rsidR="00D77363" w:rsidRPr="00086AF2">
        <w:rPr>
          <w:color w:val="000000" w:themeColor="text1"/>
        </w:rPr>
        <w:t>meeting</w:t>
      </w:r>
      <w:r w:rsidR="00FE38BB" w:rsidRPr="00086AF2">
        <w:rPr>
          <w:color w:val="000000" w:themeColor="text1"/>
        </w:rPr>
        <w:t xml:space="preserve"> with several Forest Hill residents with marketing backgrounds. Recent posts on Next Door had shown considerable interest in marketing Forest Hill and had resulted in Mr. Simpson becoming </w:t>
      </w:r>
      <w:r w:rsidRPr="00086AF2">
        <w:rPr>
          <w:color w:val="000000" w:themeColor="text1"/>
        </w:rPr>
        <w:t xml:space="preserve">engaged in </w:t>
      </w:r>
      <w:r w:rsidR="00FE38BB" w:rsidRPr="00086AF2">
        <w:rPr>
          <w:color w:val="000000" w:themeColor="text1"/>
        </w:rPr>
        <w:t xml:space="preserve">on-line </w:t>
      </w:r>
      <w:r w:rsidRPr="00086AF2">
        <w:rPr>
          <w:color w:val="000000" w:themeColor="text1"/>
        </w:rPr>
        <w:t xml:space="preserve">conversations with </w:t>
      </w:r>
      <w:r w:rsidR="00FE38BB" w:rsidRPr="00086AF2">
        <w:rPr>
          <w:color w:val="000000" w:themeColor="text1"/>
        </w:rPr>
        <w:t xml:space="preserve">other </w:t>
      </w:r>
      <w:r w:rsidRPr="00086AF2">
        <w:rPr>
          <w:color w:val="000000" w:themeColor="text1"/>
        </w:rPr>
        <w:t xml:space="preserve">residents, including Eileen </w:t>
      </w:r>
      <w:proofErr w:type="spellStart"/>
      <w:r w:rsidRPr="00086AF2">
        <w:rPr>
          <w:color w:val="000000" w:themeColor="text1"/>
        </w:rPr>
        <w:t>Smotzer</w:t>
      </w:r>
      <w:proofErr w:type="spellEnd"/>
      <w:r w:rsidRPr="00086AF2">
        <w:rPr>
          <w:color w:val="000000" w:themeColor="text1"/>
        </w:rPr>
        <w:t>, regarding marketing eff</w:t>
      </w:r>
      <w:r w:rsidR="00586B4D" w:rsidRPr="00086AF2">
        <w:rPr>
          <w:color w:val="000000" w:themeColor="text1"/>
        </w:rPr>
        <w:t xml:space="preserve">orts. </w:t>
      </w:r>
    </w:p>
    <w:p w14:paraId="7BB53A0E" w14:textId="77777777" w:rsidR="00586B4D" w:rsidRPr="00086AF2" w:rsidRDefault="00586B4D" w:rsidP="008F138F">
      <w:pPr>
        <w:rPr>
          <w:color w:val="000000" w:themeColor="text1"/>
        </w:rPr>
      </w:pPr>
    </w:p>
    <w:p w14:paraId="63B2F67F" w14:textId="67E212E7" w:rsidR="008F138F" w:rsidRPr="00086AF2" w:rsidRDefault="000A0CB2" w:rsidP="000A0CB2">
      <w:pPr>
        <w:ind w:left="270"/>
        <w:rPr>
          <w:color w:val="000000" w:themeColor="text1"/>
        </w:rPr>
      </w:pPr>
      <w:r w:rsidRPr="00086AF2">
        <w:rPr>
          <w:b/>
          <w:smallCaps/>
          <w:color w:val="000000" w:themeColor="text1"/>
        </w:rPr>
        <w:t>Resolved</w:t>
      </w:r>
      <w:r w:rsidR="00A052AC" w:rsidRPr="00024D35">
        <w:rPr>
          <w:b/>
          <w:color w:val="000000" w:themeColor="text1"/>
        </w:rPr>
        <w:t>:</w:t>
      </w:r>
      <w:r w:rsidR="00A052AC" w:rsidRPr="00086AF2">
        <w:rPr>
          <w:color w:val="000000" w:themeColor="text1"/>
        </w:rPr>
        <w:t xml:space="preserve"> </w:t>
      </w:r>
      <w:r w:rsidR="00586B4D" w:rsidRPr="00086AF2">
        <w:rPr>
          <w:color w:val="000000" w:themeColor="text1"/>
        </w:rPr>
        <w:t xml:space="preserve">Mr. </w:t>
      </w:r>
      <w:proofErr w:type="spellStart"/>
      <w:r w:rsidR="00586B4D" w:rsidRPr="00086AF2">
        <w:rPr>
          <w:color w:val="000000" w:themeColor="text1"/>
        </w:rPr>
        <w:t>Akra</w:t>
      </w:r>
      <w:r w:rsidR="008F138F" w:rsidRPr="00086AF2">
        <w:rPr>
          <w:color w:val="000000" w:themeColor="text1"/>
        </w:rPr>
        <w:t>m</w:t>
      </w:r>
      <w:proofErr w:type="spellEnd"/>
      <w:r w:rsidR="008F138F" w:rsidRPr="00086AF2">
        <w:rPr>
          <w:color w:val="000000" w:themeColor="text1"/>
        </w:rPr>
        <w:t xml:space="preserve"> moved, Mr. </w:t>
      </w:r>
      <w:proofErr w:type="spellStart"/>
      <w:r w:rsidR="008F138F" w:rsidRPr="00086AF2">
        <w:rPr>
          <w:color w:val="000000" w:themeColor="text1"/>
        </w:rPr>
        <w:t>Hubbert</w:t>
      </w:r>
      <w:proofErr w:type="spellEnd"/>
      <w:r w:rsidR="008F138F" w:rsidRPr="00086AF2">
        <w:rPr>
          <w:color w:val="000000" w:themeColor="text1"/>
        </w:rPr>
        <w:t xml:space="preserve"> seconded, and the board unanimously </w:t>
      </w:r>
      <w:r w:rsidR="00D77363" w:rsidRPr="00086AF2">
        <w:rPr>
          <w:color w:val="000000" w:themeColor="text1"/>
        </w:rPr>
        <w:t xml:space="preserve">passed a motion that </w:t>
      </w:r>
      <w:r w:rsidR="00586B4D" w:rsidRPr="00086AF2">
        <w:rPr>
          <w:color w:val="000000" w:themeColor="text1"/>
        </w:rPr>
        <w:t xml:space="preserve">Mr. Simpson </w:t>
      </w:r>
      <w:r w:rsidR="00D77363" w:rsidRPr="00086AF2">
        <w:rPr>
          <w:color w:val="000000" w:themeColor="text1"/>
        </w:rPr>
        <w:t xml:space="preserve">should continue to </w:t>
      </w:r>
      <w:r w:rsidR="008F138F" w:rsidRPr="00086AF2">
        <w:rPr>
          <w:color w:val="000000" w:themeColor="text1"/>
        </w:rPr>
        <w:t xml:space="preserve">serve as </w:t>
      </w:r>
      <w:r w:rsidR="008F138F" w:rsidRPr="000A0CB2">
        <w:rPr>
          <w:b/>
          <w:color w:val="000000" w:themeColor="text1"/>
        </w:rPr>
        <w:t>Vice President of Marketing</w:t>
      </w:r>
      <w:r w:rsidR="008F138F" w:rsidRPr="00086AF2">
        <w:rPr>
          <w:color w:val="000000" w:themeColor="text1"/>
        </w:rPr>
        <w:t xml:space="preserve">. Mr. </w:t>
      </w:r>
      <w:proofErr w:type="spellStart"/>
      <w:r w:rsidR="00ED78E3" w:rsidRPr="00086AF2">
        <w:rPr>
          <w:color w:val="000000" w:themeColor="text1"/>
        </w:rPr>
        <w:t>Akram</w:t>
      </w:r>
      <w:proofErr w:type="spellEnd"/>
      <w:r w:rsidR="00ED78E3" w:rsidRPr="00086AF2">
        <w:rPr>
          <w:color w:val="000000" w:themeColor="text1"/>
        </w:rPr>
        <w:t xml:space="preserve"> </w:t>
      </w:r>
      <w:r w:rsidR="008F138F" w:rsidRPr="00086AF2">
        <w:rPr>
          <w:color w:val="000000" w:themeColor="text1"/>
        </w:rPr>
        <w:t>volunteered to work with Mr. Simpson on marketing matters</w:t>
      </w:r>
      <w:r w:rsidR="00A052AC" w:rsidRPr="00086AF2">
        <w:rPr>
          <w:color w:val="000000" w:themeColor="text1"/>
        </w:rPr>
        <w:t>, expressing a particular interest in social media aspects</w:t>
      </w:r>
      <w:r w:rsidR="008F138F" w:rsidRPr="00086AF2">
        <w:rPr>
          <w:color w:val="000000" w:themeColor="text1"/>
        </w:rPr>
        <w:t xml:space="preserve">. </w:t>
      </w:r>
      <w:proofErr w:type="spellStart"/>
      <w:r w:rsidR="00D77363" w:rsidRPr="00086AF2">
        <w:rPr>
          <w:color w:val="000000" w:themeColor="text1"/>
        </w:rPr>
        <w:t>Coralyce</w:t>
      </w:r>
      <w:proofErr w:type="spellEnd"/>
      <w:r w:rsidR="00D77363" w:rsidRPr="00086AF2">
        <w:rPr>
          <w:color w:val="000000" w:themeColor="text1"/>
        </w:rPr>
        <w:t xml:space="preserve"> </w:t>
      </w:r>
      <w:proofErr w:type="spellStart"/>
      <w:r w:rsidR="00D77363" w:rsidRPr="00086AF2">
        <w:rPr>
          <w:color w:val="000000" w:themeColor="text1"/>
        </w:rPr>
        <w:t>Carten</w:t>
      </w:r>
      <w:proofErr w:type="spellEnd"/>
      <w:r w:rsidR="00D77363" w:rsidRPr="00086AF2">
        <w:rPr>
          <w:color w:val="000000" w:themeColor="text1"/>
        </w:rPr>
        <w:t xml:space="preserve"> also expressed her interest in working on the Marketing Committee.</w:t>
      </w:r>
      <w:r w:rsidR="00A052AC" w:rsidRPr="00086AF2">
        <w:rPr>
          <w:color w:val="000000" w:themeColor="text1"/>
        </w:rPr>
        <w:t xml:space="preserve"> Dr. Fox gave Mr. </w:t>
      </w:r>
      <w:proofErr w:type="spellStart"/>
      <w:r w:rsidR="00A052AC" w:rsidRPr="00086AF2">
        <w:rPr>
          <w:color w:val="000000" w:themeColor="text1"/>
        </w:rPr>
        <w:t>Akram</w:t>
      </w:r>
      <w:proofErr w:type="spellEnd"/>
      <w:r w:rsidR="00A052AC" w:rsidRPr="00086AF2">
        <w:rPr>
          <w:color w:val="000000" w:themeColor="text1"/>
        </w:rPr>
        <w:t xml:space="preserve"> social media materials developed by resident </w:t>
      </w:r>
      <w:proofErr w:type="spellStart"/>
      <w:r w:rsidR="00A052AC" w:rsidRPr="00086AF2">
        <w:rPr>
          <w:color w:val="000000" w:themeColor="text1"/>
        </w:rPr>
        <w:t>Kellum</w:t>
      </w:r>
      <w:proofErr w:type="spellEnd"/>
      <w:r w:rsidR="00A052AC" w:rsidRPr="00086AF2">
        <w:rPr>
          <w:color w:val="000000" w:themeColor="text1"/>
        </w:rPr>
        <w:t xml:space="preserve"> Fuqua and asked that he work with him on social media marketing.</w:t>
      </w:r>
    </w:p>
    <w:p w14:paraId="63A740A6" w14:textId="77777777" w:rsidR="008F138F" w:rsidRPr="00086AF2" w:rsidRDefault="008F138F" w:rsidP="008F138F">
      <w:pPr>
        <w:rPr>
          <w:color w:val="000000" w:themeColor="text1"/>
        </w:rPr>
      </w:pPr>
    </w:p>
    <w:p w14:paraId="01C9A125" w14:textId="77777777" w:rsidR="00C0327C" w:rsidRDefault="00C0327C" w:rsidP="008F138F">
      <w:pPr>
        <w:rPr>
          <w:color w:val="000000" w:themeColor="text1"/>
        </w:rPr>
      </w:pPr>
    </w:p>
    <w:p w14:paraId="78CB7280" w14:textId="77777777" w:rsidR="00C0327C" w:rsidRDefault="00C0327C" w:rsidP="008F138F">
      <w:pPr>
        <w:rPr>
          <w:rFonts w:ascii="Arial" w:hAnsi="Arial" w:cs="Arial"/>
          <w:b/>
          <w:color w:val="000000" w:themeColor="text1"/>
          <w:sz w:val="22"/>
        </w:rPr>
      </w:pPr>
    </w:p>
    <w:p w14:paraId="2FF4879F" w14:textId="77777777" w:rsidR="00C0327C" w:rsidRDefault="00C0327C" w:rsidP="008F138F">
      <w:pPr>
        <w:rPr>
          <w:rFonts w:ascii="Arial" w:hAnsi="Arial" w:cs="Arial"/>
          <w:b/>
          <w:color w:val="000000" w:themeColor="text1"/>
          <w:sz w:val="22"/>
        </w:rPr>
      </w:pPr>
    </w:p>
    <w:p w14:paraId="2F37BE77" w14:textId="71544DAD" w:rsidR="00C0327C" w:rsidRPr="00C0327C" w:rsidRDefault="000A0CB2" w:rsidP="008F138F">
      <w:pPr>
        <w:rPr>
          <w:rFonts w:ascii="Arial" w:hAnsi="Arial" w:cs="Arial"/>
          <w:b/>
          <w:color w:val="000000" w:themeColor="text1"/>
          <w:sz w:val="22"/>
        </w:rPr>
      </w:pPr>
      <w:bookmarkStart w:id="0" w:name="_GoBack"/>
      <w:r>
        <w:rPr>
          <w:rFonts w:ascii="Arial" w:hAnsi="Arial" w:cs="Arial"/>
          <w:b/>
          <w:color w:val="000000" w:themeColor="text1"/>
          <w:sz w:val="22"/>
        </w:rPr>
        <w:lastRenderedPageBreak/>
        <w:t>Committees to work with City Governments</w:t>
      </w:r>
    </w:p>
    <w:bookmarkEnd w:id="0"/>
    <w:p w14:paraId="0A84FFB8" w14:textId="0892B3A7" w:rsidR="00086AF2" w:rsidRPr="00086AF2" w:rsidRDefault="008F138F" w:rsidP="008F138F">
      <w:pPr>
        <w:rPr>
          <w:color w:val="000000" w:themeColor="text1"/>
        </w:rPr>
      </w:pPr>
      <w:r w:rsidRPr="00086AF2">
        <w:rPr>
          <w:color w:val="000000" w:themeColor="text1"/>
        </w:rPr>
        <w:t>The board discussed appointing additional committees to engage with the Cities of Cleveland Heights and East Cleveland.</w:t>
      </w:r>
      <w:r w:rsidR="00D77363" w:rsidRPr="00086AF2">
        <w:rPr>
          <w:color w:val="000000" w:themeColor="text1"/>
        </w:rPr>
        <w:t xml:space="preserve"> </w:t>
      </w:r>
      <w:r w:rsidR="00ED78E3" w:rsidRPr="00086AF2">
        <w:rPr>
          <w:color w:val="000000" w:themeColor="text1"/>
        </w:rPr>
        <w:t xml:space="preserve"> </w:t>
      </w:r>
    </w:p>
    <w:p w14:paraId="25A2DC4A" w14:textId="77777777" w:rsidR="00086AF2" w:rsidRPr="00086AF2" w:rsidRDefault="00086AF2" w:rsidP="008F138F">
      <w:pPr>
        <w:rPr>
          <w:color w:val="000000" w:themeColor="text1"/>
        </w:rPr>
      </w:pPr>
    </w:p>
    <w:p w14:paraId="22680A55" w14:textId="2B52E188" w:rsidR="008F138F" w:rsidRPr="00086AF2" w:rsidRDefault="00ED78E3" w:rsidP="008F138F">
      <w:pPr>
        <w:rPr>
          <w:color w:val="000000" w:themeColor="text1"/>
        </w:rPr>
      </w:pPr>
      <w:r w:rsidRPr="00086AF2">
        <w:rPr>
          <w:color w:val="000000" w:themeColor="text1"/>
        </w:rPr>
        <w:t xml:space="preserve">Mr. </w:t>
      </w:r>
      <w:proofErr w:type="spellStart"/>
      <w:r w:rsidRPr="00086AF2">
        <w:rPr>
          <w:color w:val="000000" w:themeColor="text1"/>
        </w:rPr>
        <w:t>Akram</w:t>
      </w:r>
      <w:proofErr w:type="spellEnd"/>
      <w:r w:rsidRPr="00086AF2">
        <w:rPr>
          <w:color w:val="000000" w:themeColor="text1"/>
        </w:rPr>
        <w:t xml:space="preserve"> suggested that we should invite Mike </w:t>
      </w:r>
      <w:proofErr w:type="spellStart"/>
      <w:r w:rsidRPr="00086AF2">
        <w:rPr>
          <w:color w:val="000000" w:themeColor="text1"/>
        </w:rPr>
        <w:t>Smedley</w:t>
      </w:r>
      <w:proofErr w:type="spellEnd"/>
      <w:r w:rsidRPr="00086AF2">
        <w:rPr>
          <w:color w:val="000000" w:themeColor="text1"/>
        </w:rPr>
        <w:t xml:space="preserve">, the East Cleveland Mayor’s Chief of Staff to our next Trustee meeting, a suggestion that was greeted with verbal agreement. It was suggested that the President should extend an invitation to Mr. </w:t>
      </w:r>
      <w:proofErr w:type="spellStart"/>
      <w:r w:rsidRPr="00086AF2">
        <w:rPr>
          <w:color w:val="000000" w:themeColor="text1"/>
        </w:rPr>
        <w:t>Smedley</w:t>
      </w:r>
      <w:proofErr w:type="spellEnd"/>
      <w:r w:rsidRPr="00086AF2">
        <w:rPr>
          <w:color w:val="000000" w:themeColor="text1"/>
        </w:rPr>
        <w:t xml:space="preserve"> to speak and answer our questions at the beginning of the next meeting. </w:t>
      </w:r>
      <w:r w:rsidR="00D77363" w:rsidRPr="00086AF2">
        <w:rPr>
          <w:color w:val="000000" w:themeColor="text1"/>
        </w:rPr>
        <w:t xml:space="preserve">Dr. Gretchen </w:t>
      </w:r>
      <w:proofErr w:type="spellStart"/>
      <w:r w:rsidR="00D77363" w:rsidRPr="00086AF2">
        <w:rPr>
          <w:color w:val="000000" w:themeColor="text1"/>
        </w:rPr>
        <w:t>Mettler</w:t>
      </w:r>
      <w:proofErr w:type="spellEnd"/>
      <w:r w:rsidR="00D77363" w:rsidRPr="00086AF2">
        <w:rPr>
          <w:color w:val="000000" w:themeColor="text1"/>
        </w:rPr>
        <w:t xml:space="preserve"> (Brewster) volunteered to contact Frank </w:t>
      </w:r>
      <w:proofErr w:type="spellStart"/>
      <w:r w:rsidR="00D77363" w:rsidRPr="00086AF2">
        <w:rPr>
          <w:color w:val="000000" w:themeColor="text1"/>
        </w:rPr>
        <w:t>Ric</w:t>
      </w:r>
      <w:r w:rsidR="00B04C6C" w:rsidRPr="00086AF2">
        <w:rPr>
          <w:color w:val="000000" w:themeColor="text1"/>
        </w:rPr>
        <w:t>c</w:t>
      </w:r>
      <w:r w:rsidR="00D77363" w:rsidRPr="00086AF2">
        <w:rPr>
          <w:color w:val="000000" w:themeColor="text1"/>
        </w:rPr>
        <w:t>hi</w:t>
      </w:r>
      <w:proofErr w:type="spellEnd"/>
      <w:r w:rsidR="00D77363" w:rsidRPr="00086AF2">
        <w:rPr>
          <w:color w:val="000000" w:themeColor="text1"/>
        </w:rPr>
        <w:t xml:space="preserve"> about being kept apprised of the activities of the East Cleveland, Forest Hill group. </w:t>
      </w:r>
      <w:r w:rsidRPr="00086AF2">
        <w:rPr>
          <w:color w:val="000000" w:themeColor="text1"/>
        </w:rPr>
        <w:t>Dr. Jo Fox reported that she attended as many of the East Cleveland, Forest Hill meetings as she could.</w:t>
      </w:r>
    </w:p>
    <w:p w14:paraId="0C61132F" w14:textId="77777777" w:rsidR="008F138F" w:rsidRDefault="008F138F" w:rsidP="008F138F">
      <w:pPr>
        <w:rPr>
          <w:color w:val="000000" w:themeColor="text1"/>
        </w:rPr>
      </w:pPr>
    </w:p>
    <w:p w14:paraId="113EEF8E" w14:textId="77777777" w:rsidR="00264FD3" w:rsidRPr="00086AF2" w:rsidRDefault="00264FD3" w:rsidP="008F138F">
      <w:pPr>
        <w:rPr>
          <w:color w:val="000000" w:themeColor="text1"/>
        </w:rPr>
      </w:pPr>
    </w:p>
    <w:p w14:paraId="03299D50" w14:textId="77777777" w:rsidR="008F138F" w:rsidRPr="00086AF2" w:rsidRDefault="008F138F" w:rsidP="008F138F">
      <w:pPr>
        <w:pStyle w:val="Heading1"/>
        <w:rPr>
          <w:color w:val="000000" w:themeColor="text1"/>
        </w:rPr>
      </w:pPr>
      <w:r w:rsidRPr="00086AF2">
        <w:rPr>
          <w:color w:val="000000" w:themeColor="text1"/>
        </w:rPr>
        <w:t>Additional Business</w:t>
      </w:r>
    </w:p>
    <w:p w14:paraId="6E84B21E" w14:textId="598FA6B8" w:rsidR="008F138F" w:rsidRPr="00086AF2" w:rsidRDefault="008F138F" w:rsidP="008F138F">
      <w:pPr>
        <w:rPr>
          <w:color w:val="000000" w:themeColor="text1"/>
        </w:rPr>
      </w:pPr>
      <w:r w:rsidRPr="00086AF2">
        <w:rPr>
          <w:color w:val="000000" w:themeColor="text1"/>
        </w:rPr>
        <w:t>A general discussion ensued, including the desirability of seeking additional board members, particularly to obtain greater diversity of geographic representation (although FHHO trustees do not have “districts” and are elected at large, the majority of the current board resides in the southern half of Forest Hill.)</w:t>
      </w:r>
      <w:r w:rsidR="00D868D9" w:rsidRPr="00086AF2">
        <w:rPr>
          <w:color w:val="000000" w:themeColor="text1"/>
        </w:rPr>
        <w:t xml:space="preserve"> Mr. </w:t>
      </w:r>
      <w:proofErr w:type="spellStart"/>
      <w:r w:rsidR="00D868D9" w:rsidRPr="00086AF2">
        <w:rPr>
          <w:color w:val="000000" w:themeColor="text1"/>
        </w:rPr>
        <w:t>Akram</w:t>
      </w:r>
      <w:proofErr w:type="spellEnd"/>
      <w:r w:rsidR="00D868D9" w:rsidRPr="00086AF2">
        <w:rPr>
          <w:color w:val="000000" w:themeColor="text1"/>
        </w:rPr>
        <w:t xml:space="preserve"> volunteered to work on recruiting candidates from East Cleveland.</w:t>
      </w:r>
    </w:p>
    <w:p w14:paraId="73B2219C" w14:textId="77777777" w:rsidR="008F138F" w:rsidRPr="00086AF2" w:rsidRDefault="008F138F" w:rsidP="008F138F">
      <w:pPr>
        <w:rPr>
          <w:color w:val="000000" w:themeColor="text1"/>
        </w:rPr>
      </w:pPr>
    </w:p>
    <w:p w14:paraId="13C0400E" w14:textId="77777777" w:rsidR="008F138F" w:rsidRPr="00086AF2" w:rsidRDefault="008F138F" w:rsidP="008F138F">
      <w:pPr>
        <w:rPr>
          <w:color w:val="000000" w:themeColor="text1"/>
        </w:rPr>
      </w:pPr>
      <w:proofErr w:type="gramStart"/>
      <w:r w:rsidRPr="00086AF2">
        <w:rPr>
          <w:color w:val="000000" w:themeColor="text1"/>
        </w:rPr>
        <w:t>There</w:t>
      </w:r>
      <w:proofErr w:type="gramEnd"/>
      <w:r w:rsidRPr="00086AF2">
        <w:rPr>
          <w:color w:val="000000" w:themeColor="text1"/>
        </w:rPr>
        <w:t xml:space="preserve"> being no further business, the meeting adjourned at approximately 9:10 PM. </w:t>
      </w:r>
    </w:p>
    <w:p w14:paraId="51661F98" w14:textId="77777777" w:rsidR="008F138F" w:rsidRPr="00086AF2" w:rsidRDefault="008F138F" w:rsidP="008F138F">
      <w:pPr>
        <w:rPr>
          <w:color w:val="000000" w:themeColor="text1"/>
        </w:rPr>
      </w:pPr>
    </w:p>
    <w:p w14:paraId="55D6E122" w14:textId="77777777" w:rsidR="008F138F" w:rsidRPr="00086AF2" w:rsidRDefault="008F138F" w:rsidP="008F138F">
      <w:pPr>
        <w:rPr>
          <w:color w:val="000000" w:themeColor="text1"/>
        </w:rPr>
      </w:pPr>
    </w:p>
    <w:p w14:paraId="2F87CA2B" w14:textId="77777777" w:rsidR="008F138F" w:rsidRPr="00086AF2" w:rsidRDefault="008F138F" w:rsidP="008F138F">
      <w:pPr>
        <w:rPr>
          <w:color w:val="000000" w:themeColor="text1"/>
        </w:rPr>
      </w:pPr>
      <w:r w:rsidRPr="00086AF2">
        <w:rPr>
          <w:color w:val="000000" w:themeColor="text1"/>
        </w:rPr>
        <w:tab/>
      </w:r>
      <w:r w:rsidRPr="00086AF2">
        <w:rPr>
          <w:color w:val="000000" w:themeColor="text1"/>
        </w:rPr>
        <w:tab/>
      </w:r>
      <w:r w:rsidRPr="00086AF2">
        <w:rPr>
          <w:color w:val="000000" w:themeColor="text1"/>
        </w:rPr>
        <w:tab/>
      </w:r>
      <w:r w:rsidRPr="00086AF2">
        <w:rPr>
          <w:color w:val="000000" w:themeColor="text1"/>
        </w:rPr>
        <w:tab/>
      </w:r>
      <w:r w:rsidRPr="00086AF2">
        <w:rPr>
          <w:color w:val="000000" w:themeColor="text1"/>
        </w:rPr>
        <w:tab/>
      </w:r>
      <w:r w:rsidRPr="00086AF2">
        <w:rPr>
          <w:color w:val="000000" w:themeColor="text1"/>
        </w:rPr>
        <w:tab/>
        <w:t>_____________________________________</w:t>
      </w:r>
    </w:p>
    <w:p w14:paraId="6BB03EDE" w14:textId="11A6F675" w:rsidR="00086AF2" w:rsidRPr="00086AF2" w:rsidRDefault="008F138F">
      <w:pPr>
        <w:rPr>
          <w:color w:val="000000" w:themeColor="text1"/>
        </w:rPr>
      </w:pPr>
      <w:r w:rsidRPr="00086AF2">
        <w:rPr>
          <w:color w:val="000000" w:themeColor="text1"/>
        </w:rPr>
        <w:tab/>
      </w:r>
      <w:r w:rsidRPr="00086AF2">
        <w:rPr>
          <w:color w:val="000000" w:themeColor="text1"/>
        </w:rPr>
        <w:tab/>
      </w:r>
      <w:r w:rsidRPr="00086AF2">
        <w:rPr>
          <w:color w:val="000000" w:themeColor="text1"/>
        </w:rPr>
        <w:tab/>
      </w:r>
      <w:r w:rsidRPr="00086AF2">
        <w:rPr>
          <w:color w:val="000000" w:themeColor="text1"/>
        </w:rPr>
        <w:tab/>
      </w:r>
      <w:r w:rsidRPr="00086AF2">
        <w:rPr>
          <w:color w:val="000000" w:themeColor="text1"/>
        </w:rPr>
        <w:tab/>
      </w:r>
      <w:r w:rsidRPr="00086AF2">
        <w:rPr>
          <w:color w:val="000000" w:themeColor="text1"/>
        </w:rPr>
        <w:tab/>
        <w:t xml:space="preserve">Christopher J. </w:t>
      </w:r>
      <w:proofErr w:type="spellStart"/>
      <w:r w:rsidRPr="00086AF2">
        <w:rPr>
          <w:color w:val="000000" w:themeColor="text1"/>
        </w:rPr>
        <w:t>Hubbert</w:t>
      </w:r>
      <w:proofErr w:type="spellEnd"/>
      <w:r w:rsidRPr="00086AF2">
        <w:rPr>
          <w:color w:val="000000" w:themeColor="text1"/>
        </w:rPr>
        <w:t xml:space="preserve">, Acting Secretary </w:t>
      </w:r>
    </w:p>
    <w:sectPr w:rsidR="00086AF2" w:rsidRPr="00086AF2" w:rsidSect="008F138F">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2977C" w14:textId="77777777" w:rsidR="005459AB" w:rsidRDefault="005459AB">
      <w:pPr>
        <w:spacing w:line="240" w:lineRule="auto"/>
      </w:pPr>
      <w:r>
        <w:separator/>
      </w:r>
    </w:p>
  </w:endnote>
  <w:endnote w:type="continuationSeparator" w:id="0">
    <w:p w14:paraId="3BEF2328" w14:textId="77777777" w:rsidR="005459AB" w:rsidRDefault="00545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f-meta-serif-web-pr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79876" w14:textId="77777777" w:rsidR="005459AB" w:rsidRPr="00811B9F" w:rsidRDefault="005459AB" w:rsidP="008F138F">
    <w:pPr>
      <w:pStyle w:val="Footer"/>
    </w:pPr>
    <w:r w:rsidRPr="001616E8">
      <w:rPr>
        <w:noProof/>
        <w:sz w:val="16"/>
      </w:rPr>
      <w:t>{K0709628.1}</w:t>
    </w:r>
    <w:r>
      <w:tab/>
    </w:r>
    <w:sdt>
      <w:sdtPr>
        <w:id w:val="-118691118"/>
        <w:docPartObj>
          <w:docPartGallery w:val="Page Numbers (Bottom of Page)"/>
          <w:docPartUnique/>
        </w:docPartObj>
      </w:sdtPr>
      <w:sdtEndPr>
        <w:rPr>
          <w:noProof/>
        </w:rPr>
      </w:sdtEndPr>
      <w:sdtContent>
        <w:r w:rsidRPr="00811B9F">
          <w:fldChar w:fldCharType="begin"/>
        </w:r>
        <w:r w:rsidRPr="00811B9F">
          <w:instrText xml:space="preserve"> PAGE   \* MERGEFORMAT </w:instrText>
        </w:r>
        <w:r w:rsidRPr="00811B9F">
          <w:fldChar w:fldCharType="separate"/>
        </w:r>
        <w:r w:rsidR="000A0CB2">
          <w:rPr>
            <w:noProof/>
          </w:rPr>
          <w:t>5</w:t>
        </w:r>
        <w:r w:rsidRPr="00811B9F">
          <w:rPr>
            <w:noProof/>
          </w:rPr>
          <w:fldChar w:fldCharType="end"/>
        </w:r>
      </w:sdtContent>
    </w:sdt>
  </w:p>
  <w:p w14:paraId="19C0CD26" w14:textId="77777777" w:rsidR="005459AB" w:rsidRPr="00811B9F" w:rsidRDefault="005459AB" w:rsidP="008F13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805B6" w14:textId="77777777" w:rsidR="005459AB" w:rsidRPr="00811B9F" w:rsidRDefault="005459AB" w:rsidP="008F138F">
    <w:pPr>
      <w:pStyle w:val="Footer"/>
    </w:pPr>
    <w:r w:rsidRPr="001616E8">
      <w:rPr>
        <w:noProof/>
        <w:sz w:val="16"/>
      </w:rPr>
      <w:t>{K0709628.1}</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5B88E" w14:textId="77777777" w:rsidR="005459AB" w:rsidRDefault="005459AB">
      <w:pPr>
        <w:spacing w:line="240" w:lineRule="auto"/>
      </w:pPr>
      <w:r>
        <w:separator/>
      </w:r>
    </w:p>
  </w:footnote>
  <w:footnote w:type="continuationSeparator" w:id="0">
    <w:p w14:paraId="56BD37AF" w14:textId="77777777" w:rsidR="005459AB" w:rsidRDefault="005459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8F"/>
    <w:rsid w:val="00024D35"/>
    <w:rsid w:val="00086AF2"/>
    <w:rsid w:val="000A0CB2"/>
    <w:rsid w:val="000B5D5A"/>
    <w:rsid w:val="00176D07"/>
    <w:rsid w:val="001D2D6B"/>
    <w:rsid w:val="001E0D69"/>
    <w:rsid w:val="001E1AAC"/>
    <w:rsid w:val="00264FD3"/>
    <w:rsid w:val="002A2820"/>
    <w:rsid w:val="003E4A86"/>
    <w:rsid w:val="003F3021"/>
    <w:rsid w:val="00474D6F"/>
    <w:rsid w:val="004E1964"/>
    <w:rsid w:val="005459AB"/>
    <w:rsid w:val="00586B4D"/>
    <w:rsid w:val="005E47E0"/>
    <w:rsid w:val="00634D2C"/>
    <w:rsid w:val="006A7894"/>
    <w:rsid w:val="006F5BDE"/>
    <w:rsid w:val="007F16B8"/>
    <w:rsid w:val="008F138F"/>
    <w:rsid w:val="0093725F"/>
    <w:rsid w:val="009877C5"/>
    <w:rsid w:val="00A052AC"/>
    <w:rsid w:val="00AA0E0F"/>
    <w:rsid w:val="00B04C6C"/>
    <w:rsid w:val="00C0327C"/>
    <w:rsid w:val="00C32C42"/>
    <w:rsid w:val="00C417AF"/>
    <w:rsid w:val="00C5384F"/>
    <w:rsid w:val="00C60FC2"/>
    <w:rsid w:val="00D44E5A"/>
    <w:rsid w:val="00D77363"/>
    <w:rsid w:val="00D868D9"/>
    <w:rsid w:val="00DB4E96"/>
    <w:rsid w:val="00DE444F"/>
    <w:rsid w:val="00E141A5"/>
    <w:rsid w:val="00E32F20"/>
    <w:rsid w:val="00ED78E3"/>
    <w:rsid w:val="00EF01F3"/>
    <w:rsid w:val="00F512C6"/>
    <w:rsid w:val="00F6384A"/>
    <w:rsid w:val="00F92764"/>
    <w:rsid w:val="00FC450E"/>
    <w:rsid w:val="00FE38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3E1C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FC"/>
    <w:pPr>
      <w:spacing w:after="0" w:line="264" w:lineRule="auto"/>
    </w:pPr>
    <w:rPr>
      <w:rFonts w:ascii="Times New Roman" w:hAnsi="Times New Roman"/>
    </w:rPr>
  </w:style>
  <w:style w:type="paragraph" w:styleId="Heading1">
    <w:name w:val="heading 1"/>
    <w:basedOn w:val="Normal"/>
    <w:next w:val="Normal"/>
    <w:link w:val="Heading1Char"/>
    <w:uiPriority w:val="9"/>
    <w:qFormat/>
    <w:rsid w:val="001616E8"/>
    <w:pPr>
      <w:keepNext/>
      <w:keepLines/>
      <w:spacing w:after="60" w:line="240" w:lineRule="auto"/>
      <w:outlineLvl w:val="0"/>
    </w:pPr>
    <w:rPr>
      <w:rFonts w:ascii="Arial" w:eastAsiaTheme="majorEastAsia" w:hAnsi="Arial"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ADE"/>
    <w:pPr>
      <w:tabs>
        <w:tab w:val="center" w:pos="4680"/>
        <w:tab w:val="right" w:pos="9360"/>
      </w:tabs>
      <w:spacing w:line="240" w:lineRule="auto"/>
    </w:pPr>
  </w:style>
  <w:style w:type="character" w:customStyle="1" w:styleId="HeaderChar">
    <w:name w:val="Header Char"/>
    <w:basedOn w:val="DefaultParagraphFont"/>
    <w:link w:val="Header"/>
    <w:uiPriority w:val="99"/>
    <w:rsid w:val="00B24ADE"/>
    <w:rPr>
      <w:rFonts w:ascii="Times New Roman" w:hAnsi="Times New Roman"/>
    </w:rPr>
  </w:style>
  <w:style w:type="paragraph" w:styleId="Footer">
    <w:name w:val="footer"/>
    <w:basedOn w:val="Normal"/>
    <w:link w:val="FooterChar"/>
    <w:uiPriority w:val="99"/>
    <w:unhideWhenUsed/>
    <w:rsid w:val="00B24ADE"/>
    <w:pPr>
      <w:tabs>
        <w:tab w:val="center" w:pos="4680"/>
        <w:tab w:val="right" w:pos="9360"/>
      </w:tabs>
      <w:spacing w:line="240" w:lineRule="auto"/>
    </w:pPr>
  </w:style>
  <w:style w:type="character" w:customStyle="1" w:styleId="FooterChar">
    <w:name w:val="Footer Char"/>
    <w:basedOn w:val="DefaultParagraphFont"/>
    <w:link w:val="Footer"/>
    <w:uiPriority w:val="99"/>
    <w:rsid w:val="00B24ADE"/>
    <w:rPr>
      <w:rFonts w:ascii="Times New Roman" w:hAnsi="Times New Roman"/>
    </w:rPr>
  </w:style>
  <w:style w:type="character" w:customStyle="1" w:styleId="Heading1Char">
    <w:name w:val="Heading 1 Char"/>
    <w:basedOn w:val="DefaultParagraphFont"/>
    <w:link w:val="Heading1"/>
    <w:uiPriority w:val="9"/>
    <w:rsid w:val="001616E8"/>
    <w:rPr>
      <w:rFonts w:eastAsiaTheme="majorEastAsia" w:cstheme="majorBidi"/>
      <w:b/>
      <w:sz w:val="22"/>
      <w:szCs w:val="32"/>
    </w:rPr>
  </w:style>
  <w:style w:type="paragraph" w:styleId="BalloonText">
    <w:name w:val="Balloon Text"/>
    <w:basedOn w:val="Normal"/>
    <w:link w:val="BalloonTextChar"/>
    <w:uiPriority w:val="99"/>
    <w:semiHidden/>
    <w:unhideWhenUsed/>
    <w:rsid w:val="00176D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D07"/>
    <w:rPr>
      <w:rFonts w:ascii="Lucida Grande" w:hAnsi="Lucida Grande" w:cs="Lucida Grande"/>
      <w:sz w:val="18"/>
      <w:szCs w:val="18"/>
    </w:rPr>
  </w:style>
  <w:style w:type="character" w:styleId="Emphasis">
    <w:name w:val="Emphasis"/>
    <w:basedOn w:val="DefaultParagraphFont"/>
    <w:uiPriority w:val="20"/>
    <w:qFormat/>
    <w:rsid w:val="005459A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FC"/>
    <w:pPr>
      <w:spacing w:after="0" w:line="264" w:lineRule="auto"/>
    </w:pPr>
    <w:rPr>
      <w:rFonts w:ascii="Times New Roman" w:hAnsi="Times New Roman"/>
    </w:rPr>
  </w:style>
  <w:style w:type="paragraph" w:styleId="Heading1">
    <w:name w:val="heading 1"/>
    <w:basedOn w:val="Normal"/>
    <w:next w:val="Normal"/>
    <w:link w:val="Heading1Char"/>
    <w:uiPriority w:val="9"/>
    <w:qFormat/>
    <w:rsid w:val="001616E8"/>
    <w:pPr>
      <w:keepNext/>
      <w:keepLines/>
      <w:spacing w:after="60" w:line="240" w:lineRule="auto"/>
      <w:outlineLvl w:val="0"/>
    </w:pPr>
    <w:rPr>
      <w:rFonts w:ascii="Arial" w:eastAsiaTheme="majorEastAsia" w:hAnsi="Arial"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ADE"/>
    <w:pPr>
      <w:tabs>
        <w:tab w:val="center" w:pos="4680"/>
        <w:tab w:val="right" w:pos="9360"/>
      </w:tabs>
      <w:spacing w:line="240" w:lineRule="auto"/>
    </w:pPr>
  </w:style>
  <w:style w:type="character" w:customStyle="1" w:styleId="HeaderChar">
    <w:name w:val="Header Char"/>
    <w:basedOn w:val="DefaultParagraphFont"/>
    <w:link w:val="Header"/>
    <w:uiPriority w:val="99"/>
    <w:rsid w:val="00B24ADE"/>
    <w:rPr>
      <w:rFonts w:ascii="Times New Roman" w:hAnsi="Times New Roman"/>
    </w:rPr>
  </w:style>
  <w:style w:type="paragraph" w:styleId="Footer">
    <w:name w:val="footer"/>
    <w:basedOn w:val="Normal"/>
    <w:link w:val="FooterChar"/>
    <w:uiPriority w:val="99"/>
    <w:unhideWhenUsed/>
    <w:rsid w:val="00B24ADE"/>
    <w:pPr>
      <w:tabs>
        <w:tab w:val="center" w:pos="4680"/>
        <w:tab w:val="right" w:pos="9360"/>
      </w:tabs>
      <w:spacing w:line="240" w:lineRule="auto"/>
    </w:pPr>
  </w:style>
  <w:style w:type="character" w:customStyle="1" w:styleId="FooterChar">
    <w:name w:val="Footer Char"/>
    <w:basedOn w:val="DefaultParagraphFont"/>
    <w:link w:val="Footer"/>
    <w:uiPriority w:val="99"/>
    <w:rsid w:val="00B24ADE"/>
    <w:rPr>
      <w:rFonts w:ascii="Times New Roman" w:hAnsi="Times New Roman"/>
    </w:rPr>
  </w:style>
  <w:style w:type="character" w:customStyle="1" w:styleId="Heading1Char">
    <w:name w:val="Heading 1 Char"/>
    <w:basedOn w:val="DefaultParagraphFont"/>
    <w:link w:val="Heading1"/>
    <w:uiPriority w:val="9"/>
    <w:rsid w:val="001616E8"/>
    <w:rPr>
      <w:rFonts w:eastAsiaTheme="majorEastAsia" w:cstheme="majorBidi"/>
      <w:b/>
      <w:sz w:val="22"/>
      <w:szCs w:val="32"/>
    </w:rPr>
  </w:style>
  <w:style w:type="paragraph" w:styleId="BalloonText">
    <w:name w:val="Balloon Text"/>
    <w:basedOn w:val="Normal"/>
    <w:link w:val="BalloonTextChar"/>
    <w:uiPriority w:val="99"/>
    <w:semiHidden/>
    <w:unhideWhenUsed/>
    <w:rsid w:val="00176D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D07"/>
    <w:rPr>
      <w:rFonts w:ascii="Lucida Grande" w:hAnsi="Lucida Grande" w:cs="Lucida Grande"/>
      <w:sz w:val="18"/>
      <w:szCs w:val="18"/>
    </w:rPr>
  </w:style>
  <w:style w:type="character" w:styleId="Emphasis">
    <w:name w:val="Emphasis"/>
    <w:basedOn w:val="DefaultParagraphFont"/>
    <w:uiPriority w:val="20"/>
    <w:qFormat/>
    <w:rsid w:val="005459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1372</TotalTime>
  <Pages>5</Pages>
  <Words>1680</Words>
  <Characters>9576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January 10, 2019 FHHO Board Minutes (K0709628-1).DOCX</vt:lpstr>
    </vt:vector>
  </TitlesOfParts>
  <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Fox</cp:lastModifiedBy>
  <cp:revision>12</cp:revision>
  <cp:lastPrinted>2019-03-02T19:09:00Z</cp:lastPrinted>
  <dcterms:created xsi:type="dcterms:W3CDTF">2019-01-21T16:10:00Z</dcterms:created>
  <dcterms:modified xsi:type="dcterms:W3CDTF">2019-04-15T23:49:00Z</dcterms:modified>
</cp:coreProperties>
</file>